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FB1A6" w14:textId="5F618137" w:rsidR="0005030C" w:rsidRDefault="0005030C">
      <w:pPr>
        <w:pStyle w:val="ConsPlusTitlePage"/>
      </w:pPr>
    </w:p>
    <w:p w14:paraId="3C8EF1CA" w14:textId="77777777" w:rsidR="0005030C" w:rsidRDefault="0005030C">
      <w:pPr>
        <w:pStyle w:val="ConsPlusNormal"/>
        <w:jc w:val="both"/>
        <w:outlineLvl w:val="0"/>
      </w:pPr>
    </w:p>
    <w:p w14:paraId="52DEACF8" w14:textId="77777777" w:rsidR="0005030C" w:rsidRDefault="0005030C">
      <w:pPr>
        <w:pStyle w:val="ConsPlusTitle"/>
        <w:jc w:val="center"/>
        <w:outlineLvl w:val="0"/>
      </w:pPr>
      <w:r>
        <w:t>ПРАВИТЕЛЬСТВО РОССИЙСКОЙ ФЕДЕРАЦИИ</w:t>
      </w:r>
    </w:p>
    <w:p w14:paraId="439E9716" w14:textId="77777777" w:rsidR="0005030C" w:rsidRDefault="0005030C">
      <w:pPr>
        <w:pStyle w:val="ConsPlusTitle"/>
        <w:jc w:val="center"/>
      </w:pPr>
    </w:p>
    <w:p w14:paraId="3616FD89" w14:textId="77777777" w:rsidR="0005030C" w:rsidRDefault="0005030C">
      <w:pPr>
        <w:pStyle w:val="ConsPlusTitle"/>
        <w:jc w:val="center"/>
      </w:pPr>
      <w:r>
        <w:t>ПОСТАНОВЛЕНИЕ</w:t>
      </w:r>
    </w:p>
    <w:p w14:paraId="2B0942BE" w14:textId="77777777" w:rsidR="0005030C" w:rsidRDefault="0005030C">
      <w:pPr>
        <w:pStyle w:val="ConsPlusTitle"/>
        <w:jc w:val="center"/>
      </w:pPr>
      <w:r>
        <w:t>от 14 декабря 2019 г. N 1679</w:t>
      </w:r>
    </w:p>
    <w:p w14:paraId="1D5241ED" w14:textId="77777777" w:rsidR="0005030C" w:rsidRDefault="0005030C">
      <w:pPr>
        <w:pStyle w:val="ConsPlusTitle"/>
        <w:jc w:val="center"/>
      </w:pPr>
    </w:p>
    <w:p w14:paraId="77B7DED6" w14:textId="77777777" w:rsidR="0005030C" w:rsidRDefault="0005030C">
      <w:pPr>
        <w:pStyle w:val="ConsPlusTitle"/>
        <w:jc w:val="center"/>
      </w:pPr>
      <w:r>
        <w:t>О ПРЕДОСТАВЛЕНИИ</w:t>
      </w:r>
    </w:p>
    <w:p w14:paraId="63ECAB5B" w14:textId="77777777" w:rsidR="0005030C" w:rsidRDefault="0005030C">
      <w:pPr>
        <w:pStyle w:val="ConsPlusTitle"/>
        <w:jc w:val="center"/>
      </w:pPr>
      <w:r>
        <w:t>СУБСИДИЙ ИЗ ФЕДЕРАЛЬНОГО БЮДЖЕТА ОРГАНИЗАЦИЯМ НАРОДНЫХ</w:t>
      </w:r>
    </w:p>
    <w:p w14:paraId="0976A664" w14:textId="77777777" w:rsidR="0005030C" w:rsidRDefault="0005030C">
      <w:pPr>
        <w:pStyle w:val="ConsPlusTitle"/>
        <w:jc w:val="center"/>
      </w:pPr>
      <w:r>
        <w:t>ХУДОЖЕСТВЕННЫХ ПРОМЫСЛОВ НА ПОДДЕРЖКУ ПРОИЗВОДСТВА</w:t>
      </w:r>
    </w:p>
    <w:p w14:paraId="27DA061F" w14:textId="77777777" w:rsidR="0005030C" w:rsidRDefault="0005030C">
      <w:pPr>
        <w:pStyle w:val="ConsPlusTitle"/>
        <w:jc w:val="center"/>
      </w:pPr>
      <w:r>
        <w:t>И РЕАЛИЗАЦИИ ИЗДЕЛИЙ НАРОДНЫХ ХУДОЖЕСТВЕННЫХ ПРОМЫСЛОВ</w:t>
      </w:r>
    </w:p>
    <w:p w14:paraId="7229AB26"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30C" w14:paraId="2B2ED68A" w14:textId="77777777">
        <w:tc>
          <w:tcPr>
            <w:tcW w:w="60" w:type="dxa"/>
            <w:tcBorders>
              <w:top w:val="nil"/>
              <w:left w:val="nil"/>
              <w:bottom w:val="nil"/>
              <w:right w:val="nil"/>
            </w:tcBorders>
            <w:shd w:val="clear" w:color="auto" w:fill="CED3F1"/>
            <w:tcMar>
              <w:top w:w="0" w:type="dxa"/>
              <w:left w:w="0" w:type="dxa"/>
              <w:bottom w:w="0" w:type="dxa"/>
              <w:right w:w="0" w:type="dxa"/>
            </w:tcMar>
          </w:tcPr>
          <w:p w14:paraId="4397D37B"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98E722"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E7C7D6" w14:textId="77777777" w:rsidR="0005030C" w:rsidRDefault="0005030C">
            <w:pPr>
              <w:pStyle w:val="ConsPlusNormal"/>
              <w:jc w:val="center"/>
            </w:pPr>
            <w:r>
              <w:rPr>
                <w:color w:val="392C69"/>
              </w:rPr>
              <w:t>Список изменяющих документов</w:t>
            </w:r>
          </w:p>
          <w:p w14:paraId="0CEA3755" w14:textId="77777777" w:rsidR="0005030C" w:rsidRDefault="0005030C">
            <w:pPr>
              <w:pStyle w:val="ConsPlusNormal"/>
              <w:jc w:val="center"/>
            </w:pPr>
            <w:r>
              <w:rPr>
                <w:color w:val="392C69"/>
              </w:rPr>
              <w:t xml:space="preserve">(в ред. Постановлений Правительства РФ от 12.11.2020 </w:t>
            </w:r>
            <w:hyperlink r:id="rId4">
              <w:r>
                <w:rPr>
                  <w:color w:val="0000FF"/>
                </w:rPr>
                <w:t>N 1825</w:t>
              </w:r>
            </w:hyperlink>
            <w:r>
              <w:rPr>
                <w:color w:val="392C69"/>
              </w:rPr>
              <w:t>,</w:t>
            </w:r>
          </w:p>
          <w:p w14:paraId="10598283" w14:textId="77777777" w:rsidR="0005030C" w:rsidRDefault="0005030C">
            <w:pPr>
              <w:pStyle w:val="ConsPlusNormal"/>
              <w:jc w:val="center"/>
            </w:pPr>
            <w:r>
              <w:rPr>
                <w:color w:val="392C69"/>
              </w:rPr>
              <w:t xml:space="preserve">от 10.06.2022 </w:t>
            </w:r>
            <w:hyperlink r:id="rId5">
              <w:r>
                <w:rPr>
                  <w:color w:val="0000FF"/>
                </w:rPr>
                <w:t>N 1058</w:t>
              </w:r>
            </w:hyperlink>
            <w:r>
              <w:rPr>
                <w:color w:val="392C69"/>
              </w:rPr>
              <w:t xml:space="preserve">, от 13.10.2022 </w:t>
            </w:r>
            <w:hyperlink r:id="rId6">
              <w:r>
                <w:rPr>
                  <w:color w:val="0000FF"/>
                </w:rPr>
                <w:t>N 1819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F08BC5" w14:textId="77777777" w:rsidR="0005030C" w:rsidRDefault="0005030C">
            <w:pPr>
              <w:pStyle w:val="ConsPlusNormal"/>
            </w:pPr>
          </w:p>
        </w:tc>
      </w:tr>
    </w:tbl>
    <w:p w14:paraId="3EE93B08" w14:textId="77777777" w:rsidR="0005030C" w:rsidRDefault="0005030C">
      <w:pPr>
        <w:pStyle w:val="ConsPlusNormal"/>
        <w:jc w:val="both"/>
      </w:pPr>
    </w:p>
    <w:p w14:paraId="148A8603" w14:textId="77777777" w:rsidR="0005030C" w:rsidRDefault="0005030C">
      <w:pPr>
        <w:pStyle w:val="ConsPlusNormal"/>
        <w:ind w:firstLine="540"/>
        <w:jc w:val="both"/>
      </w:pPr>
      <w:r>
        <w:t>Правительство Российской Федерации постановляет:</w:t>
      </w:r>
    </w:p>
    <w:p w14:paraId="2143EE58" w14:textId="77777777" w:rsidR="0005030C" w:rsidRDefault="0005030C">
      <w:pPr>
        <w:pStyle w:val="ConsPlusNormal"/>
        <w:spacing w:before="200"/>
        <w:ind w:firstLine="540"/>
        <w:jc w:val="both"/>
      </w:pPr>
      <w:r>
        <w:t>1. Утвердить прилагаемые:</w:t>
      </w:r>
    </w:p>
    <w:p w14:paraId="461B63DC" w14:textId="77777777" w:rsidR="0005030C" w:rsidRDefault="00090236">
      <w:pPr>
        <w:pStyle w:val="ConsPlusNormal"/>
        <w:spacing w:before="200"/>
        <w:ind w:firstLine="540"/>
        <w:jc w:val="both"/>
      </w:pPr>
      <w:hyperlink w:anchor="P35">
        <w:r w:rsidR="0005030C">
          <w:rPr>
            <w:color w:val="0000FF"/>
          </w:rPr>
          <w:t>изменения</w:t>
        </w:r>
      </w:hyperlink>
      <w:r w:rsidR="0005030C">
        <w:t xml:space="preserve">, которые вносятся в </w:t>
      </w:r>
      <w:hyperlink r:id="rId7">
        <w:r w:rsidR="0005030C">
          <w:rPr>
            <w:color w:val="0000FF"/>
          </w:rPr>
          <w:t>Правила</w:t>
        </w:r>
      </w:hyperlink>
      <w:r w:rsidR="0005030C">
        <w:t xml:space="preserve">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 утвержденные постановлением Правительства Российской Федерации от 13 мая 2016 г. N 412 "Об утверждении Правил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 (Собрание законодательства Российской Федерации, 2016, N 21, ст. 3008; 2017, N 2, ст. 385);</w:t>
      </w:r>
    </w:p>
    <w:p w14:paraId="23D2CA1D" w14:textId="77777777" w:rsidR="0005030C" w:rsidRDefault="00090236">
      <w:pPr>
        <w:pStyle w:val="ConsPlusNormal"/>
        <w:spacing w:before="200"/>
        <w:ind w:firstLine="540"/>
        <w:jc w:val="both"/>
      </w:pPr>
      <w:hyperlink w:anchor="P77">
        <w:r w:rsidR="0005030C">
          <w:rPr>
            <w:color w:val="0000FF"/>
          </w:rPr>
          <w:t>Правила</w:t>
        </w:r>
      </w:hyperlink>
      <w:r w:rsidR="0005030C">
        <w:t xml:space="preserve">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w:t>
      </w:r>
    </w:p>
    <w:p w14:paraId="68A0702F" w14:textId="77777777" w:rsidR="0005030C" w:rsidRDefault="0005030C">
      <w:pPr>
        <w:pStyle w:val="ConsPlusNormal"/>
        <w:spacing w:before="200"/>
        <w:ind w:firstLine="540"/>
        <w:jc w:val="both"/>
      </w:pPr>
      <w:r>
        <w:t>2. Установить, что:</w:t>
      </w:r>
    </w:p>
    <w:p w14:paraId="6DFC9702" w14:textId="77777777" w:rsidR="0005030C" w:rsidRDefault="00090236">
      <w:pPr>
        <w:pStyle w:val="ConsPlusNormal"/>
        <w:spacing w:before="200"/>
        <w:ind w:firstLine="540"/>
        <w:jc w:val="both"/>
      </w:pPr>
      <w:hyperlink r:id="rId8">
        <w:r w:rsidR="0005030C">
          <w:rPr>
            <w:color w:val="0000FF"/>
          </w:rPr>
          <w:t>Правила</w:t>
        </w:r>
      </w:hyperlink>
      <w:r w:rsidR="0005030C">
        <w:t xml:space="preserve">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 утвержденные постановлением Правительства Российской Федерации от 13 мая 2016 г. N 412 "Об утверждении Правил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 (в редакции настоящего постановления), действуют до исполнения Министерством промышленности и торговли Российской Федерации обязательств по возмещению затрат, возникших до 1 января 2020 г., в соответствии с заключенными соглашениями;</w:t>
      </w:r>
    </w:p>
    <w:p w14:paraId="0E3A2310" w14:textId="77777777" w:rsidR="0005030C" w:rsidRDefault="00090236">
      <w:pPr>
        <w:pStyle w:val="ConsPlusNormal"/>
        <w:spacing w:before="200"/>
        <w:ind w:firstLine="540"/>
        <w:jc w:val="both"/>
      </w:pPr>
      <w:hyperlink w:anchor="P77">
        <w:r w:rsidR="0005030C">
          <w:rPr>
            <w:color w:val="0000FF"/>
          </w:rPr>
          <w:t>Правила</w:t>
        </w:r>
      </w:hyperlink>
      <w:r w:rsidR="0005030C">
        <w:t xml:space="preserve">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 утвержденные настоящим постановлением, вступают в силу с 1 января 2020 г.</w:t>
      </w:r>
    </w:p>
    <w:p w14:paraId="675FCFB0" w14:textId="77777777" w:rsidR="0005030C" w:rsidRDefault="0005030C">
      <w:pPr>
        <w:pStyle w:val="ConsPlusNormal"/>
        <w:jc w:val="both"/>
      </w:pPr>
    </w:p>
    <w:p w14:paraId="61AF7996" w14:textId="77777777" w:rsidR="0005030C" w:rsidRDefault="0005030C">
      <w:pPr>
        <w:pStyle w:val="ConsPlusNormal"/>
        <w:jc w:val="right"/>
      </w:pPr>
      <w:r>
        <w:t>Председатель Правительства</w:t>
      </w:r>
    </w:p>
    <w:p w14:paraId="23D869DA" w14:textId="77777777" w:rsidR="0005030C" w:rsidRDefault="0005030C">
      <w:pPr>
        <w:pStyle w:val="ConsPlusNormal"/>
        <w:jc w:val="right"/>
      </w:pPr>
      <w:r>
        <w:t>Российской Федерации</w:t>
      </w:r>
    </w:p>
    <w:p w14:paraId="40619B6C" w14:textId="77777777" w:rsidR="0005030C" w:rsidRDefault="0005030C">
      <w:pPr>
        <w:pStyle w:val="ConsPlusNormal"/>
        <w:jc w:val="right"/>
      </w:pPr>
      <w:r>
        <w:t>Д.МЕДВЕДЕВ</w:t>
      </w:r>
    </w:p>
    <w:p w14:paraId="7B946628" w14:textId="77777777" w:rsidR="0005030C" w:rsidRDefault="0005030C">
      <w:pPr>
        <w:pStyle w:val="ConsPlusNormal"/>
        <w:jc w:val="both"/>
      </w:pPr>
    </w:p>
    <w:p w14:paraId="07200A44" w14:textId="77777777" w:rsidR="0005030C" w:rsidRDefault="0005030C">
      <w:pPr>
        <w:pStyle w:val="ConsPlusNormal"/>
        <w:jc w:val="both"/>
      </w:pPr>
    </w:p>
    <w:p w14:paraId="73367E62" w14:textId="77777777" w:rsidR="0005030C" w:rsidRDefault="0005030C">
      <w:pPr>
        <w:pStyle w:val="ConsPlusNormal"/>
        <w:jc w:val="both"/>
      </w:pPr>
    </w:p>
    <w:p w14:paraId="0C9B71D6" w14:textId="77777777" w:rsidR="0005030C" w:rsidRDefault="0005030C">
      <w:pPr>
        <w:pStyle w:val="ConsPlusNormal"/>
        <w:jc w:val="both"/>
      </w:pPr>
    </w:p>
    <w:p w14:paraId="426AD883" w14:textId="77777777" w:rsidR="0005030C" w:rsidRDefault="0005030C">
      <w:pPr>
        <w:pStyle w:val="ConsPlusNormal"/>
        <w:jc w:val="both"/>
      </w:pPr>
    </w:p>
    <w:p w14:paraId="1800F528" w14:textId="77777777" w:rsidR="0005030C" w:rsidRDefault="0005030C">
      <w:pPr>
        <w:pStyle w:val="ConsPlusNormal"/>
        <w:jc w:val="right"/>
        <w:outlineLvl w:val="0"/>
      </w:pPr>
      <w:r>
        <w:t>Утверждены</w:t>
      </w:r>
    </w:p>
    <w:p w14:paraId="77C9B1A8" w14:textId="77777777" w:rsidR="0005030C" w:rsidRDefault="0005030C">
      <w:pPr>
        <w:pStyle w:val="ConsPlusNormal"/>
        <w:jc w:val="right"/>
      </w:pPr>
      <w:r>
        <w:t>постановлением Правительства</w:t>
      </w:r>
    </w:p>
    <w:p w14:paraId="0FB167BB" w14:textId="77777777" w:rsidR="0005030C" w:rsidRDefault="0005030C">
      <w:pPr>
        <w:pStyle w:val="ConsPlusNormal"/>
        <w:jc w:val="right"/>
      </w:pPr>
      <w:r>
        <w:t>Российской Федерации</w:t>
      </w:r>
    </w:p>
    <w:p w14:paraId="23E5216A" w14:textId="77777777" w:rsidR="0005030C" w:rsidRDefault="0005030C">
      <w:pPr>
        <w:pStyle w:val="ConsPlusNormal"/>
        <w:jc w:val="right"/>
      </w:pPr>
      <w:r>
        <w:t>от 14 декабря 2019 г. N 1679</w:t>
      </w:r>
    </w:p>
    <w:p w14:paraId="283FA6FE" w14:textId="77777777" w:rsidR="0005030C" w:rsidRDefault="0005030C">
      <w:pPr>
        <w:pStyle w:val="ConsPlusNormal"/>
        <w:jc w:val="both"/>
      </w:pPr>
    </w:p>
    <w:p w14:paraId="2CF61CB1" w14:textId="77777777" w:rsidR="0005030C" w:rsidRDefault="0005030C">
      <w:pPr>
        <w:pStyle w:val="ConsPlusTitle"/>
        <w:jc w:val="center"/>
      </w:pPr>
      <w:bookmarkStart w:id="0" w:name="P35"/>
      <w:bookmarkEnd w:id="0"/>
      <w:r>
        <w:t>ИЗМЕНЕНИЯ,</w:t>
      </w:r>
    </w:p>
    <w:p w14:paraId="78B7718A" w14:textId="77777777" w:rsidR="0005030C" w:rsidRDefault="0005030C">
      <w:pPr>
        <w:pStyle w:val="ConsPlusTitle"/>
        <w:jc w:val="center"/>
      </w:pPr>
      <w:r>
        <w:lastRenderedPageBreak/>
        <w:t>КОТОРЫЕ ВНОСЯТСЯ В ПРАВИЛА ПРЕДОСТАВЛЕНИЯ СУБСИДИЙ</w:t>
      </w:r>
    </w:p>
    <w:p w14:paraId="308BA0A9" w14:textId="77777777" w:rsidR="0005030C" w:rsidRDefault="0005030C">
      <w:pPr>
        <w:pStyle w:val="ConsPlusTitle"/>
        <w:jc w:val="center"/>
      </w:pPr>
      <w:r>
        <w:t>ИЗ ФЕДЕРАЛЬНОГО БЮДЖЕТА ОРГАНИЗАЦИЯМ НАРОДНЫХ</w:t>
      </w:r>
    </w:p>
    <w:p w14:paraId="779F5207" w14:textId="77777777" w:rsidR="0005030C" w:rsidRDefault="0005030C">
      <w:pPr>
        <w:pStyle w:val="ConsPlusTitle"/>
        <w:jc w:val="center"/>
      </w:pPr>
      <w:r>
        <w:t>ХУДОЖЕСТВЕННЫХ ПРОМЫСЛОВ НА ПОДДЕРЖКУ ПРОИЗВОДСТВА</w:t>
      </w:r>
    </w:p>
    <w:p w14:paraId="361AC031" w14:textId="77777777" w:rsidR="0005030C" w:rsidRDefault="0005030C">
      <w:pPr>
        <w:pStyle w:val="ConsPlusTitle"/>
        <w:jc w:val="center"/>
      </w:pPr>
      <w:r>
        <w:t>И РЕАЛИЗАЦИИ ИЗДЕЛИЙ НАРОДНЫХ ХУДОЖЕСТВЕННЫХ ПРОМЫСЛОВ,</w:t>
      </w:r>
    </w:p>
    <w:p w14:paraId="3B4BF623" w14:textId="77777777" w:rsidR="0005030C" w:rsidRDefault="0005030C">
      <w:pPr>
        <w:pStyle w:val="ConsPlusTitle"/>
        <w:jc w:val="center"/>
      </w:pPr>
      <w:r>
        <w:t>УТВЕРЖДЕННЫЕ ПОСТАНОВЛЕНИЕМ ПРАВИТЕЛЬСТВА</w:t>
      </w:r>
    </w:p>
    <w:p w14:paraId="6C2E6A7D" w14:textId="77777777" w:rsidR="0005030C" w:rsidRDefault="0005030C">
      <w:pPr>
        <w:pStyle w:val="ConsPlusTitle"/>
        <w:jc w:val="center"/>
      </w:pPr>
      <w:r>
        <w:t>РОССИЙСКОЙ ФЕДЕРАЦИИ ОТ 13 МАЯ 2016 Г. N 412</w:t>
      </w:r>
    </w:p>
    <w:p w14:paraId="4BB82C14" w14:textId="77777777" w:rsidR="0005030C" w:rsidRDefault="0005030C">
      <w:pPr>
        <w:pStyle w:val="ConsPlusNormal"/>
        <w:jc w:val="both"/>
      </w:pPr>
    </w:p>
    <w:p w14:paraId="737FE00B" w14:textId="77777777" w:rsidR="0005030C" w:rsidRDefault="0005030C">
      <w:pPr>
        <w:pStyle w:val="ConsPlusNormal"/>
        <w:ind w:firstLine="540"/>
        <w:jc w:val="both"/>
      </w:pPr>
      <w:r>
        <w:t xml:space="preserve">1. </w:t>
      </w:r>
      <w:hyperlink r:id="rId9">
        <w:r>
          <w:rPr>
            <w:color w:val="0000FF"/>
          </w:rPr>
          <w:t>Подпункт "з" пункта 4</w:t>
        </w:r>
      </w:hyperlink>
      <w:r>
        <w:t xml:space="preserve"> изложить в следующей редакции:</w:t>
      </w:r>
    </w:p>
    <w:p w14:paraId="0BC2EB9A" w14:textId="77777777" w:rsidR="0005030C" w:rsidRDefault="0005030C">
      <w:pPr>
        <w:pStyle w:val="ConsPlusNormal"/>
        <w:spacing w:before="200"/>
        <w:ind w:firstLine="540"/>
        <w:jc w:val="both"/>
      </w:pPr>
      <w:r>
        <w:t xml:space="preserve">"з) на возмещение 90 процентов отчислений на страховые взносы по обязательному социальному страхованию в Фонд социального страхования Российской Федерации, отчислений на страховые взносы по обязательному медицинскому страхованию в Федеральный фонд обязательного медицинского страхования и отчислений по страховым взносам в Пенсионный фонд Российской Федерации (в части уплаты страховых взносов по основному тарифу) в части сотрудников, чьи должности в соответствии со штатным расписанием организации соответствуют профессиям рабочих, определенным Общероссийским </w:t>
      </w:r>
      <w:hyperlink r:id="rId10">
        <w:r>
          <w:rPr>
            <w:color w:val="0000FF"/>
          </w:rPr>
          <w:t>классификатором</w:t>
        </w:r>
      </w:hyperlink>
      <w:r>
        <w:t xml:space="preserve"> профессий рабочих, должностей служащих и тарифных разрядов ОК 016-94, начисленных и уплаченных за 2016 год, 2018 год и I - III кварталы 2019 г.".</w:t>
      </w:r>
    </w:p>
    <w:p w14:paraId="4FD5321C" w14:textId="77777777" w:rsidR="0005030C" w:rsidRDefault="0005030C">
      <w:pPr>
        <w:pStyle w:val="ConsPlusNormal"/>
        <w:spacing w:before="200"/>
        <w:ind w:firstLine="540"/>
        <w:jc w:val="both"/>
      </w:pPr>
      <w:r>
        <w:t xml:space="preserve">2. </w:t>
      </w:r>
      <w:hyperlink r:id="rId11">
        <w:r>
          <w:rPr>
            <w:color w:val="0000FF"/>
          </w:rPr>
          <w:t>Абзац первый пункта 10</w:t>
        </w:r>
      </w:hyperlink>
      <w:r>
        <w:t xml:space="preserve"> после слов "от 30 декабря 2016 г. N 1557 "О внесении изменений в 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 дополнить словами ", за 2018 год и I - III кварталы 2019 г. - не позднее 2 дней со дня официального опубликования постановления Правительства Российской Федерации от 14 декабря 2019 г. N 1679 "О предоставлении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w:t>
      </w:r>
    </w:p>
    <w:p w14:paraId="40F03ABB" w14:textId="77777777" w:rsidR="0005030C" w:rsidRDefault="0005030C">
      <w:pPr>
        <w:pStyle w:val="ConsPlusNormal"/>
        <w:spacing w:before="200"/>
        <w:ind w:firstLine="540"/>
        <w:jc w:val="both"/>
      </w:pPr>
      <w:r>
        <w:t xml:space="preserve">3. В </w:t>
      </w:r>
      <w:hyperlink r:id="rId12">
        <w:r>
          <w:rPr>
            <w:color w:val="0000FF"/>
          </w:rPr>
          <w:t>разделе IX</w:t>
        </w:r>
      </w:hyperlink>
      <w:r>
        <w:t xml:space="preserve"> приложения N 2 к указанным Правилам:</w:t>
      </w:r>
    </w:p>
    <w:p w14:paraId="5B09FA9D" w14:textId="77777777" w:rsidR="0005030C" w:rsidRDefault="0005030C">
      <w:pPr>
        <w:pStyle w:val="ConsPlusNormal"/>
        <w:spacing w:before="200"/>
        <w:ind w:firstLine="540"/>
        <w:jc w:val="both"/>
      </w:pPr>
      <w:r>
        <w:t xml:space="preserve">а) </w:t>
      </w:r>
      <w:hyperlink r:id="rId13">
        <w:r>
          <w:rPr>
            <w:color w:val="0000FF"/>
          </w:rPr>
          <w:t>наименование</w:t>
        </w:r>
      </w:hyperlink>
      <w:r>
        <w:t xml:space="preserve"> изложить в следующей редакции:</w:t>
      </w:r>
    </w:p>
    <w:p w14:paraId="28E03B58" w14:textId="77777777" w:rsidR="0005030C" w:rsidRDefault="0005030C">
      <w:pPr>
        <w:pStyle w:val="ConsPlusNormal"/>
        <w:jc w:val="both"/>
      </w:pPr>
    </w:p>
    <w:p w14:paraId="3D515E6F" w14:textId="77777777" w:rsidR="0005030C" w:rsidRDefault="0005030C">
      <w:pPr>
        <w:pStyle w:val="ConsPlusNormal"/>
        <w:jc w:val="center"/>
      </w:pPr>
      <w:r>
        <w:t>"IX. На возмещение 90 процентов отчислений на страховые</w:t>
      </w:r>
    </w:p>
    <w:p w14:paraId="75A09C64" w14:textId="77777777" w:rsidR="0005030C" w:rsidRDefault="0005030C">
      <w:pPr>
        <w:pStyle w:val="ConsPlusNormal"/>
        <w:jc w:val="center"/>
      </w:pPr>
      <w:r>
        <w:t>взносы по обязательному социальному страхованию в Фонд</w:t>
      </w:r>
    </w:p>
    <w:p w14:paraId="2D9CA0E4" w14:textId="77777777" w:rsidR="0005030C" w:rsidRDefault="0005030C">
      <w:pPr>
        <w:pStyle w:val="ConsPlusNormal"/>
        <w:jc w:val="center"/>
      </w:pPr>
      <w:r>
        <w:t>социального страхования Российской Федерации, отчислений</w:t>
      </w:r>
    </w:p>
    <w:p w14:paraId="6CD50858" w14:textId="77777777" w:rsidR="0005030C" w:rsidRDefault="0005030C">
      <w:pPr>
        <w:pStyle w:val="ConsPlusNormal"/>
        <w:jc w:val="center"/>
      </w:pPr>
      <w:r>
        <w:t>на страховые взносы по обязательному медицинскому</w:t>
      </w:r>
    </w:p>
    <w:p w14:paraId="43ADF6AE" w14:textId="77777777" w:rsidR="0005030C" w:rsidRDefault="0005030C">
      <w:pPr>
        <w:pStyle w:val="ConsPlusNormal"/>
        <w:jc w:val="center"/>
      </w:pPr>
      <w:r>
        <w:t>страхованию в Федеральный фонд обязательного медицинского</w:t>
      </w:r>
    </w:p>
    <w:p w14:paraId="03DD3B78" w14:textId="77777777" w:rsidR="0005030C" w:rsidRDefault="0005030C">
      <w:pPr>
        <w:pStyle w:val="ConsPlusNormal"/>
        <w:jc w:val="center"/>
      </w:pPr>
      <w:r>
        <w:t>страхования и отчислений по страховым взносам в Пенсионный</w:t>
      </w:r>
    </w:p>
    <w:p w14:paraId="593F1E4B" w14:textId="77777777" w:rsidR="0005030C" w:rsidRDefault="0005030C">
      <w:pPr>
        <w:pStyle w:val="ConsPlusNormal"/>
        <w:jc w:val="center"/>
      </w:pPr>
      <w:r>
        <w:t>фонд Российской Федерации (в части уплаты страховых взносов</w:t>
      </w:r>
    </w:p>
    <w:p w14:paraId="657A09D2" w14:textId="77777777" w:rsidR="0005030C" w:rsidRDefault="0005030C">
      <w:pPr>
        <w:pStyle w:val="ConsPlusNormal"/>
        <w:jc w:val="center"/>
      </w:pPr>
      <w:r>
        <w:t>по основному тарифу) в части сотрудников, чьи должности</w:t>
      </w:r>
    </w:p>
    <w:p w14:paraId="15D7B0AE" w14:textId="77777777" w:rsidR="0005030C" w:rsidRDefault="0005030C">
      <w:pPr>
        <w:pStyle w:val="ConsPlusNormal"/>
        <w:jc w:val="center"/>
      </w:pPr>
      <w:r>
        <w:t>в соответствии со штатным расписанием организации</w:t>
      </w:r>
    </w:p>
    <w:p w14:paraId="0EA1D290" w14:textId="77777777" w:rsidR="0005030C" w:rsidRDefault="0005030C">
      <w:pPr>
        <w:pStyle w:val="ConsPlusNormal"/>
        <w:jc w:val="center"/>
      </w:pPr>
      <w:r>
        <w:t>соответствуют профессиям рабочих, определенным</w:t>
      </w:r>
    </w:p>
    <w:p w14:paraId="71179F7F" w14:textId="77777777" w:rsidR="0005030C" w:rsidRDefault="0005030C">
      <w:pPr>
        <w:pStyle w:val="ConsPlusNormal"/>
        <w:jc w:val="center"/>
      </w:pPr>
      <w:r>
        <w:t xml:space="preserve">Общероссийским </w:t>
      </w:r>
      <w:hyperlink r:id="rId14">
        <w:r>
          <w:rPr>
            <w:color w:val="0000FF"/>
          </w:rPr>
          <w:t>классификатором</w:t>
        </w:r>
      </w:hyperlink>
      <w:r>
        <w:t xml:space="preserve"> профессий рабочих,</w:t>
      </w:r>
    </w:p>
    <w:p w14:paraId="324ECC64" w14:textId="77777777" w:rsidR="0005030C" w:rsidRDefault="0005030C">
      <w:pPr>
        <w:pStyle w:val="ConsPlusNormal"/>
        <w:jc w:val="center"/>
      </w:pPr>
      <w:r>
        <w:t>должностей служащих и тарифных разрядов ОК 016-94,</w:t>
      </w:r>
    </w:p>
    <w:p w14:paraId="1403D88B" w14:textId="77777777" w:rsidR="0005030C" w:rsidRDefault="0005030C">
      <w:pPr>
        <w:pStyle w:val="ConsPlusNormal"/>
        <w:jc w:val="center"/>
      </w:pPr>
      <w:r>
        <w:t>начисленных и уплаченных за 2016 год, 2018 год</w:t>
      </w:r>
    </w:p>
    <w:p w14:paraId="72971985" w14:textId="77777777" w:rsidR="0005030C" w:rsidRDefault="0005030C">
      <w:pPr>
        <w:pStyle w:val="ConsPlusNormal"/>
        <w:jc w:val="center"/>
      </w:pPr>
      <w:r>
        <w:t>и I - III кварталы 2019 г.";</w:t>
      </w:r>
    </w:p>
    <w:p w14:paraId="29BAF908" w14:textId="77777777" w:rsidR="0005030C" w:rsidRDefault="0005030C">
      <w:pPr>
        <w:pStyle w:val="ConsPlusNormal"/>
        <w:jc w:val="both"/>
      </w:pPr>
    </w:p>
    <w:p w14:paraId="04F0692C" w14:textId="77777777" w:rsidR="0005030C" w:rsidRDefault="0005030C">
      <w:pPr>
        <w:pStyle w:val="ConsPlusNormal"/>
        <w:ind w:firstLine="540"/>
        <w:jc w:val="both"/>
      </w:pPr>
      <w:r>
        <w:t xml:space="preserve">б) </w:t>
      </w:r>
      <w:hyperlink r:id="rId15">
        <w:r>
          <w:rPr>
            <w:color w:val="0000FF"/>
          </w:rPr>
          <w:t>дополнить</w:t>
        </w:r>
      </w:hyperlink>
      <w:r>
        <w:t xml:space="preserve"> пунктами 11 и 12 следующего содержания:</w:t>
      </w:r>
    </w:p>
    <w:p w14:paraId="15FF787B" w14:textId="77777777" w:rsidR="0005030C" w:rsidRDefault="0005030C">
      <w:pPr>
        <w:pStyle w:val="ConsPlusNormal"/>
        <w:spacing w:before="200"/>
        <w:ind w:firstLine="540"/>
        <w:jc w:val="both"/>
      </w:pPr>
      <w:r>
        <w:t xml:space="preserve">"11. Копия </w:t>
      </w:r>
      <w:hyperlink r:id="rId16">
        <w:r>
          <w:rPr>
            <w:color w:val="0000FF"/>
          </w:rPr>
          <w:t>формы</w:t>
        </w:r>
      </w:hyperlink>
      <w:r>
        <w:t xml:space="preserve"> КНД 1151111 (Расчет по страховым взносам) за отчетные периоды 2018 года и отчетные периоды 2019 года, платежи по которым осуществлены в указанные периоды, с отметкой налогового органа о принятии.</w:t>
      </w:r>
    </w:p>
    <w:p w14:paraId="04BDC2B5" w14:textId="77777777" w:rsidR="0005030C" w:rsidRDefault="0005030C">
      <w:pPr>
        <w:pStyle w:val="ConsPlusNormal"/>
        <w:spacing w:before="200"/>
        <w:ind w:firstLine="540"/>
        <w:jc w:val="both"/>
      </w:pPr>
      <w:r>
        <w:t>12. Акт совместной сверки расчетов по налогам, сборам, страховым взносам, пеням, штрафам, процентам (с разбивкой по кодам бюджетной классификации для страховых взносов) за отчетные периоды по состоянию на 1 ноября 2019 г. по форме, утвержденной Федеральной налоговой службой, с отметкой территориального налогового органа.".</w:t>
      </w:r>
    </w:p>
    <w:p w14:paraId="7EE339D2" w14:textId="77777777" w:rsidR="0005030C" w:rsidRDefault="0005030C">
      <w:pPr>
        <w:pStyle w:val="ConsPlusNormal"/>
        <w:jc w:val="both"/>
      </w:pPr>
    </w:p>
    <w:p w14:paraId="6E2E2399" w14:textId="77777777" w:rsidR="0005030C" w:rsidRDefault="0005030C">
      <w:pPr>
        <w:pStyle w:val="ConsPlusNormal"/>
        <w:jc w:val="both"/>
      </w:pPr>
    </w:p>
    <w:p w14:paraId="7B189D97" w14:textId="77777777" w:rsidR="0005030C" w:rsidRDefault="0005030C">
      <w:pPr>
        <w:pStyle w:val="ConsPlusNormal"/>
        <w:jc w:val="both"/>
      </w:pPr>
    </w:p>
    <w:p w14:paraId="7A62912E" w14:textId="77777777" w:rsidR="0005030C" w:rsidRDefault="0005030C">
      <w:pPr>
        <w:pStyle w:val="ConsPlusNormal"/>
        <w:jc w:val="both"/>
      </w:pPr>
    </w:p>
    <w:p w14:paraId="32687E22" w14:textId="77777777" w:rsidR="0005030C" w:rsidRDefault="0005030C">
      <w:pPr>
        <w:pStyle w:val="ConsPlusNormal"/>
        <w:jc w:val="both"/>
      </w:pPr>
    </w:p>
    <w:p w14:paraId="6DBBB1E5" w14:textId="77777777" w:rsidR="0005030C" w:rsidRDefault="0005030C">
      <w:pPr>
        <w:pStyle w:val="ConsPlusNormal"/>
        <w:jc w:val="right"/>
        <w:outlineLvl w:val="0"/>
      </w:pPr>
      <w:r>
        <w:t>Утверждены</w:t>
      </w:r>
    </w:p>
    <w:p w14:paraId="54A48C56" w14:textId="77777777" w:rsidR="0005030C" w:rsidRDefault="0005030C">
      <w:pPr>
        <w:pStyle w:val="ConsPlusNormal"/>
        <w:jc w:val="right"/>
      </w:pPr>
      <w:r>
        <w:t>постановлением Правительства</w:t>
      </w:r>
    </w:p>
    <w:p w14:paraId="47A899AE" w14:textId="77777777" w:rsidR="0005030C" w:rsidRDefault="0005030C">
      <w:pPr>
        <w:pStyle w:val="ConsPlusNormal"/>
        <w:jc w:val="right"/>
      </w:pPr>
      <w:r>
        <w:lastRenderedPageBreak/>
        <w:t>Российской Федерации</w:t>
      </w:r>
    </w:p>
    <w:p w14:paraId="2A1C8B45" w14:textId="77777777" w:rsidR="0005030C" w:rsidRDefault="0005030C">
      <w:pPr>
        <w:pStyle w:val="ConsPlusNormal"/>
        <w:jc w:val="right"/>
      </w:pPr>
      <w:r>
        <w:t>от 14 декабря 2019 г. N 1679</w:t>
      </w:r>
    </w:p>
    <w:p w14:paraId="24178E7D" w14:textId="77777777" w:rsidR="0005030C" w:rsidRDefault="0005030C">
      <w:pPr>
        <w:pStyle w:val="ConsPlusNormal"/>
        <w:jc w:val="both"/>
      </w:pPr>
    </w:p>
    <w:p w14:paraId="36C222A2" w14:textId="77777777" w:rsidR="0005030C" w:rsidRDefault="0005030C">
      <w:pPr>
        <w:pStyle w:val="ConsPlusTitle"/>
        <w:jc w:val="center"/>
      </w:pPr>
      <w:bookmarkStart w:id="1" w:name="P77"/>
      <w:bookmarkEnd w:id="1"/>
      <w:r>
        <w:t>ПРАВИЛА</w:t>
      </w:r>
    </w:p>
    <w:p w14:paraId="50B776CB" w14:textId="77777777" w:rsidR="0005030C" w:rsidRDefault="0005030C">
      <w:pPr>
        <w:pStyle w:val="ConsPlusTitle"/>
        <w:jc w:val="center"/>
      </w:pPr>
      <w:r>
        <w:t>ПРЕДОСТАВЛЕНИЯ СУБСИДИЙ ИЗ ФЕДЕРАЛЬНОГО БЮДЖЕТА</w:t>
      </w:r>
    </w:p>
    <w:p w14:paraId="295530B3" w14:textId="77777777" w:rsidR="0005030C" w:rsidRDefault="0005030C">
      <w:pPr>
        <w:pStyle w:val="ConsPlusTitle"/>
        <w:jc w:val="center"/>
      </w:pPr>
      <w:r>
        <w:t>ОРГАНИЗАЦИЯМ НАРОДНЫХ ХУДОЖЕСТВЕННЫХ ПРОМЫСЛОВ НА ПОДДЕРЖКУ</w:t>
      </w:r>
    </w:p>
    <w:p w14:paraId="443A0C88" w14:textId="77777777" w:rsidR="0005030C" w:rsidRDefault="0005030C">
      <w:pPr>
        <w:pStyle w:val="ConsPlusTitle"/>
        <w:jc w:val="center"/>
      </w:pPr>
      <w:r>
        <w:t>ПРОИЗВОДСТВА И РЕАЛИЗАЦИИ ИЗДЕЛИЙ НАРОДНЫХ</w:t>
      </w:r>
    </w:p>
    <w:p w14:paraId="01FF9E84" w14:textId="77777777" w:rsidR="0005030C" w:rsidRDefault="0005030C">
      <w:pPr>
        <w:pStyle w:val="ConsPlusTitle"/>
        <w:jc w:val="center"/>
      </w:pPr>
      <w:r>
        <w:t>ХУДОЖЕСТВЕННЫХ ПРОМЫСЛОВ</w:t>
      </w:r>
    </w:p>
    <w:p w14:paraId="4670F104"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30C" w14:paraId="1E6EA9EB" w14:textId="77777777">
        <w:tc>
          <w:tcPr>
            <w:tcW w:w="60" w:type="dxa"/>
            <w:tcBorders>
              <w:top w:val="nil"/>
              <w:left w:val="nil"/>
              <w:bottom w:val="nil"/>
              <w:right w:val="nil"/>
            </w:tcBorders>
            <w:shd w:val="clear" w:color="auto" w:fill="CED3F1"/>
            <w:tcMar>
              <w:top w:w="0" w:type="dxa"/>
              <w:left w:w="0" w:type="dxa"/>
              <w:bottom w:w="0" w:type="dxa"/>
              <w:right w:w="0" w:type="dxa"/>
            </w:tcMar>
          </w:tcPr>
          <w:p w14:paraId="75DAEFBB"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2BE280"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9D3539" w14:textId="77777777" w:rsidR="0005030C" w:rsidRDefault="0005030C">
            <w:pPr>
              <w:pStyle w:val="ConsPlusNormal"/>
              <w:jc w:val="center"/>
            </w:pPr>
            <w:r>
              <w:rPr>
                <w:color w:val="392C69"/>
              </w:rPr>
              <w:t>Список изменяющих документов</w:t>
            </w:r>
          </w:p>
          <w:p w14:paraId="630F94C3" w14:textId="77777777" w:rsidR="0005030C" w:rsidRDefault="0005030C">
            <w:pPr>
              <w:pStyle w:val="ConsPlusNormal"/>
              <w:jc w:val="center"/>
            </w:pPr>
            <w:r>
              <w:rPr>
                <w:color w:val="392C69"/>
              </w:rPr>
              <w:t xml:space="preserve">(в ред. Постановлений Правительства РФ от 12.11.2020 </w:t>
            </w:r>
            <w:hyperlink r:id="rId17">
              <w:r>
                <w:rPr>
                  <w:color w:val="0000FF"/>
                </w:rPr>
                <w:t>N 1825</w:t>
              </w:r>
            </w:hyperlink>
            <w:r>
              <w:rPr>
                <w:color w:val="392C69"/>
              </w:rPr>
              <w:t>,</w:t>
            </w:r>
          </w:p>
          <w:p w14:paraId="67CADA80" w14:textId="77777777" w:rsidR="0005030C" w:rsidRDefault="0005030C">
            <w:pPr>
              <w:pStyle w:val="ConsPlusNormal"/>
              <w:jc w:val="center"/>
            </w:pPr>
            <w:r>
              <w:rPr>
                <w:color w:val="392C69"/>
              </w:rPr>
              <w:t xml:space="preserve">от 10.06.2022 </w:t>
            </w:r>
            <w:hyperlink r:id="rId18">
              <w:r>
                <w:rPr>
                  <w:color w:val="0000FF"/>
                </w:rPr>
                <w:t>N 1058</w:t>
              </w:r>
            </w:hyperlink>
            <w:r>
              <w:rPr>
                <w:color w:val="392C69"/>
              </w:rPr>
              <w:t xml:space="preserve">, от 13.10.2022 </w:t>
            </w:r>
            <w:hyperlink r:id="rId19">
              <w:r>
                <w:rPr>
                  <w:color w:val="0000FF"/>
                </w:rPr>
                <w:t>N 1819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2D3C49" w14:textId="77777777" w:rsidR="0005030C" w:rsidRDefault="0005030C">
            <w:pPr>
              <w:pStyle w:val="ConsPlusNormal"/>
            </w:pPr>
          </w:p>
        </w:tc>
      </w:tr>
    </w:tbl>
    <w:p w14:paraId="16795758" w14:textId="77777777" w:rsidR="0005030C" w:rsidRDefault="0005030C">
      <w:pPr>
        <w:pStyle w:val="ConsPlusNormal"/>
        <w:jc w:val="both"/>
      </w:pPr>
    </w:p>
    <w:p w14:paraId="48187C92" w14:textId="77777777" w:rsidR="0005030C" w:rsidRDefault="0005030C">
      <w:pPr>
        <w:pStyle w:val="ConsPlusNormal"/>
        <w:ind w:firstLine="540"/>
        <w:jc w:val="both"/>
      </w:pPr>
      <w:bookmarkStart w:id="2" w:name="P86"/>
      <w:bookmarkEnd w:id="2"/>
      <w:r>
        <w:t>1. Настоящие Правила определяют цели, условия и порядок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 (далее - субсидии).</w:t>
      </w:r>
    </w:p>
    <w:p w14:paraId="6E6FD051" w14:textId="77777777" w:rsidR="0005030C" w:rsidRDefault="0005030C">
      <w:pPr>
        <w:pStyle w:val="ConsPlusNormal"/>
        <w:jc w:val="both"/>
      </w:pPr>
      <w:r>
        <w:t xml:space="preserve">(в ред. </w:t>
      </w:r>
      <w:hyperlink r:id="rId20">
        <w:r>
          <w:rPr>
            <w:color w:val="0000FF"/>
          </w:rPr>
          <w:t>Постановления</w:t>
        </w:r>
      </w:hyperlink>
      <w:r>
        <w:t xml:space="preserve"> Правительства РФ от 12.11.2020 N 1825)</w:t>
      </w:r>
    </w:p>
    <w:p w14:paraId="5297A71D" w14:textId="77777777" w:rsidR="0005030C" w:rsidRDefault="0005030C">
      <w:pPr>
        <w:pStyle w:val="ConsPlusNormal"/>
        <w:spacing w:before="200"/>
        <w:ind w:firstLine="540"/>
        <w:jc w:val="both"/>
      </w:pPr>
      <w:r>
        <w:t>2. Понятия, используемые в настоящих Правилах, означают следующее:</w:t>
      </w:r>
    </w:p>
    <w:p w14:paraId="1EF2EEC3" w14:textId="77777777" w:rsidR="0005030C" w:rsidRDefault="0005030C">
      <w:pPr>
        <w:pStyle w:val="ConsPlusNormal"/>
        <w:spacing w:before="200"/>
        <w:ind w:firstLine="540"/>
        <w:jc w:val="both"/>
      </w:pPr>
      <w:r>
        <w:t xml:space="preserve">абзацы второй - четвертый утратили силу. - </w:t>
      </w:r>
      <w:hyperlink r:id="rId21">
        <w:r>
          <w:rPr>
            <w:color w:val="0000FF"/>
          </w:rPr>
          <w:t>Постановление</w:t>
        </w:r>
      </w:hyperlink>
      <w:r>
        <w:t xml:space="preserve"> Правительства РФ от 12.11.2020 N 1825;</w:t>
      </w:r>
    </w:p>
    <w:p w14:paraId="68BE5F8B" w14:textId="77777777" w:rsidR="0005030C" w:rsidRDefault="0005030C">
      <w:pPr>
        <w:pStyle w:val="ConsPlusNormal"/>
        <w:spacing w:before="200"/>
        <w:ind w:firstLine="540"/>
        <w:jc w:val="both"/>
      </w:pPr>
      <w:r>
        <w:t xml:space="preserve">"продукция" - художественные изделия утилитарного и (или) декоративного назначения, изготовленные в соответствии с традициями народного художественного промысла, которые отнесены к изделиям народных художественных промыслов в соответствии со </w:t>
      </w:r>
      <w:hyperlink r:id="rId22">
        <w:r>
          <w:rPr>
            <w:color w:val="0000FF"/>
          </w:rPr>
          <w:t>статьей 7</w:t>
        </w:r>
      </w:hyperlink>
      <w:r>
        <w:t xml:space="preserve"> Федерального закона "О народных художественных промыслах";</w:t>
      </w:r>
    </w:p>
    <w:p w14:paraId="6A6433E1" w14:textId="77777777" w:rsidR="0005030C" w:rsidRDefault="0005030C">
      <w:pPr>
        <w:pStyle w:val="ConsPlusNormal"/>
        <w:spacing w:before="200"/>
        <w:ind w:firstLine="540"/>
        <w:jc w:val="both"/>
      </w:pPr>
      <w:r>
        <w:t xml:space="preserve">"проект реестра получателей субсидии" - перечень производителей, которые в текущем финансовом году допущены к заключению соглашений, предусмотренных </w:t>
      </w:r>
      <w:hyperlink w:anchor="P160">
        <w:r>
          <w:rPr>
            <w:color w:val="0000FF"/>
          </w:rPr>
          <w:t>пунктом 11</w:t>
        </w:r>
      </w:hyperlink>
      <w:r>
        <w:t xml:space="preserve"> настоящих Правил;</w:t>
      </w:r>
    </w:p>
    <w:p w14:paraId="21273D85" w14:textId="77777777" w:rsidR="0005030C" w:rsidRDefault="0005030C">
      <w:pPr>
        <w:pStyle w:val="ConsPlusNormal"/>
        <w:jc w:val="both"/>
      </w:pPr>
      <w:r>
        <w:t xml:space="preserve">(в ред. </w:t>
      </w:r>
      <w:hyperlink r:id="rId23">
        <w:r>
          <w:rPr>
            <w:color w:val="0000FF"/>
          </w:rPr>
          <w:t>Постановления</w:t>
        </w:r>
      </w:hyperlink>
      <w:r>
        <w:t xml:space="preserve"> Правительства РФ от 12.11.2020 N 1825)</w:t>
      </w:r>
    </w:p>
    <w:p w14:paraId="796FD7AD" w14:textId="77777777" w:rsidR="0005030C" w:rsidRDefault="0005030C">
      <w:pPr>
        <w:pStyle w:val="ConsPlusNormal"/>
        <w:spacing w:before="200"/>
        <w:ind w:firstLine="540"/>
        <w:jc w:val="both"/>
      </w:pPr>
      <w:r>
        <w:t xml:space="preserve">"производитель" - организация народных художественных промыслов, включенная в перечень, предусмотренный </w:t>
      </w:r>
      <w:hyperlink r:id="rId24">
        <w:r>
          <w:rPr>
            <w:color w:val="0000FF"/>
          </w:rPr>
          <w:t>пунктом 1 статьи 4</w:t>
        </w:r>
      </w:hyperlink>
      <w:r>
        <w:t xml:space="preserve"> Федерального закона "О народных художественных промыслах", и осуществляющая изготовление продукции;</w:t>
      </w:r>
    </w:p>
    <w:p w14:paraId="52B2092C" w14:textId="77777777" w:rsidR="0005030C" w:rsidRDefault="0005030C">
      <w:pPr>
        <w:pStyle w:val="ConsPlusNormal"/>
        <w:spacing w:before="200"/>
        <w:ind w:firstLine="540"/>
        <w:jc w:val="both"/>
      </w:pPr>
      <w:r>
        <w:t xml:space="preserve">"реестр получателей субсидии" - перечень производителей, с которыми в текущем финансовом году заключены соглашения, предусмотренные </w:t>
      </w:r>
      <w:hyperlink w:anchor="P160">
        <w:r>
          <w:rPr>
            <w:color w:val="0000FF"/>
          </w:rPr>
          <w:t>пунктом 11</w:t>
        </w:r>
      </w:hyperlink>
      <w:r>
        <w:t xml:space="preserve"> настоящих Правил.</w:t>
      </w:r>
    </w:p>
    <w:p w14:paraId="1316CA9C" w14:textId="77777777" w:rsidR="0005030C" w:rsidRDefault="0005030C">
      <w:pPr>
        <w:pStyle w:val="ConsPlusNormal"/>
        <w:spacing w:before="200"/>
        <w:ind w:firstLine="540"/>
        <w:jc w:val="both"/>
      </w:pPr>
      <w:r>
        <w:t xml:space="preserve">3. Субсидии предоставляются в соответствии с федеральным проектом "Развитие промышленности социально значимых товаров", реализуемым в рамках государственной </w:t>
      </w:r>
      <w:hyperlink r:id="rId25">
        <w:r>
          <w:rPr>
            <w:color w:val="0000FF"/>
          </w:rPr>
          <w:t>программы</w:t>
        </w:r>
      </w:hyperlink>
      <w:r>
        <w:t xml:space="preserve"> Российской Федерации "Развитие промышленности и повышение ее конкурентоспособности", в целях сохранения производства изделий народных художественных промыслов и поддержания экономической стабильности организаций народных художественных промыслов.</w:t>
      </w:r>
    </w:p>
    <w:p w14:paraId="6C676C2E" w14:textId="77777777" w:rsidR="0005030C" w:rsidRDefault="0005030C">
      <w:pPr>
        <w:pStyle w:val="ConsPlusNormal"/>
        <w:spacing w:before="200"/>
        <w:ind w:firstLine="540"/>
        <w:jc w:val="both"/>
      </w:pPr>
      <w:r>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единого портала) не позднее 15-го рабочего дня, следующего за днем принятия федерального закона о федеральном бюджете (федерального закона о внесении изменений в федеральный закон о федеральном бюджете).</w:t>
      </w:r>
    </w:p>
    <w:p w14:paraId="56AE12AD" w14:textId="77777777" w:rsidR="0005030C" w:rsidRDefault="0005030C">
      <w:pPr>
        <w:pStyle w:val="ConsPlusNormal"/>
        <w:jc w:val="both"/>
      </w:pPr>
      <w:r>
        <w:t xml:space="preserve">(в ред. </w:t>
      </w:r>
      <w:hyperlink r:id="rId26">
        <w:r>
          <w:rPr>
            <w:color w:val="0000FF"/>
          </w:rPr>
          <w:t>Постановления</w:t>
        </w:r>
      </w:hyperlink>
      <w:r>
        <w:t xml:space="preserve"> Правительства РФ от 13.10.2022 N 1819)</w:t>
      </w:r>
    </w:p>
    <w:p w14:paraId="6F0F5B53" w14:textId="77777777" w:rsidR="0005030C" w:rsidRDefault="0005030C">
      <w:pPr>
        <w:pStyle w:val="ConsPlusNormal"/>
        <w:jc w:val="both"/>
      </w:pPr>
      <w:r>
        <w:t xml:space="preserve">(п. 3 в ред. </w:t>
      </w:r>
      <w:hyperlink r:id="rId27">
        <w:r>
          <w:rPr>
            <w:color w:val="0000FF"/>
          </w:rPr>
          <w:t>Постановления</w:t>
        </w:r>
      </w:hyperlink>
      <w:r>
        <w:t xml:space="preserve"> Правительства РФ от 10.06.2022 N 1058)</w:t>
      </w:r>
    </w:p>
    <w:p w14:paraId="3B2F6F3F" w14:textId="77777777" w:rsidR="0005030C" w:rsidRDefault="0005030C">
      <w:pPr>
        <w:pStyle w:val="ConsPlusNormal"/>
        <w:spacing w:before="200"/>
        <w:ind w:firstLine="540"/>
        <w:jc w:val="both"/>
      </w:pPr>
      <w:bookmarkStart w:id="3" w:name="P99"/>
      <w:bookmarkEnd w:id="3"/>
      <w:r>
        <w:t xml:space="preserve">4. Предельный размер субсидии, предоставляемой производителю в текущем финансовом году, равен 10 процентам объема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в текущем финансовом году на цели, указанные в </w:t>
      </w:r>
      <w:hyperlink w:anchor="P86">
        <w:r>
          <w:rPr>
            <w:color w:val="0000FF"/>
          </w:rPr>
          <w:t>пункте 1</w:t>
        </w:r>
      </w:hyperlink>
      <w:r>
        <w:t xml:space="preserve"> настоящих Правил.</w:t>
      </w:r>
    </w:p>
    <w:p w14:paraId="25CB938A" w14:textId="77777777" w:rsidR="0005030C" w:rsidRDefault="0005030C">
      <w:pPr>
        <w:pStyle w:val="ConsPlusNormal"/>
        <w:spacing w:before="200"/>
        <w:ind w:firstLine="540"/>
        <w:jc w:val="both"/>
      </w:pPr>
      <w:bookmarkStart w:id="4" w:name="P100"/>
      <w:bookmarkEnd w:id="4"/>
      <w:r>
        <w:t>5. Субсидии предоставляются на возмещение части фактически понесенных и документально подтвержденных затрат производителей в отчетном периоде:</w:t>
      </w:r>
    </w:p>
    <w:p w14:paraId="0DE7CBD5" w14:textId="77777777" w:rsidR="0005030C" w:rsidRDefault="0005030C">
      <w:pPr>
        <w:pStyle w:val="ConsPlusNormal"/>
        <w:spacing w:before="200"/>
        <w:ind w:firstLine="540"/>
        <w:jc w:val="both"/>
      </w:pPr>
      <w:bookmarkStart w:id="5" w:name="P101"/>
      <w:bookmarkEnd w:id="5"/>
      <w:r>
        <w:lastRenderedPageBreak/>
        <w:t>а) на модернизацию производства (уплата первоначального (авансового) платежа, составляющего не более 50 процентов общих затрат по договору лизинга оборудования для производства продукции, заключенному не ранее 1 января 2020 г., а также оплата услуг других организаций, опыт работы на рынке соответствующих услуг которых составляет не менее 5 лет со дня их регистрации в Едином государственном реестре юридических лиц, по пусконаладочным работам производственного оборудования в размере 80 процентов, но не более 10 процентов стоимости производственного оборудования (объекта основных средств, вводимого в эксплуатацию, без учета налога на добавленную стоимость), поставка которого осуществлена не ранее 1 января 2020 г.);</w:t>
      </w:r>
    </w:p>
    <w:p w14:paraId="108374C9" w14:textId="77777777" w:rsidR="0005030C" w:rsidRDefault="0005030C">
      <w:pPr>
        <w:pStyle w:val="ConsPlusNormal"/>
        <w:jc w:val="both"/>
      </w:pPr>
      <w:r>
        <w:t xml:space="preserve">(в ред. </w:t>
      </w:r>
      <w:hyperlink r:id="rId28">
        <w:r>
          <w:rPr>
            <w:color w:val="0000FF"/>
          </w:rPr>
          <w:t>Постановления</w:t>
        </w:r>
      </w:hyperlink>
      <w:r>
        <w:t xml:space="preserve"> Правительства РФ от 13.10.2022 N 1819)</w:t>
      </w:r>
    </w:p>
    <w:p w14:paraId="1E2404A9" w14:textId="77777777" w:rsidR="0005030C" w:rsidRDefault="0005030C">
      <w:pPr>
        <w:pStyle w:val="ConsPlusNormal"/>
        <w:spacing w:before="200"/>
        <w:ind w:firstLine="540"/>
        <w:jc w:val="both"/>
      </w:pPr>
      <w:r>
        <w:t>б) на сырье и материалы, энергоносители (электроэнергия, тепловая энергия, газ, уголь), непосредственно использованные для производства и реализации продукции в текущем финансовом году, в том числе:</w:t>
      </w:r>
    </w:p>
    <w:p w14:paraId="66D37F5D" w14:textId="77777777" w:rsidR="0005030C" w:rsidRDefault="0005030C">
      <w:pPr>
        <w:pStyle w:val="ConsPlusNormal"/>
        <w:jc w:val="both"/>
      </w:pPr>
      <w:r>
        <w:t xml:space="preserve">(в ред. </w:t>
      </w:r>
      <w:hyperlink r:id="rId29">
        <w:r>
          <w:rPr>
            <w:color w:val="0000FF"/>
          </w:rPr>
          <w:t>Постановления</w:t>
        </w:r>
      </w:hyperlink>
      <w:r>
        <w:t xml:space="preserve"> Правительства РФ от 12.11.2020 N 1825)</w:t>
      </w:r>
    </w:p>
    <w:p w14:paraId="5ACA06EC" w14:textId="77777777" w:rsidR="0005030C" w:rsidRDefault="0005030C">
      <w:pPr>
        <w:pStyle w:val="ConsPlusNormal"/>
        <w:spacing w:before="200"/>
        <w:ind w:firstLine="540"/>
        <w:jc w:val="both"/>
      </w:pPr>
      <w:r>
        <w:t>на сырье и материалы - в размере 30 процентов;</w:t>
      </w:r>
    </w:p>
    <w:p w14:paraId="13787A68" w14:textId="77777777" w:rsidR="0005030C" w:rsidRDefault="0005030C">
      <w:pPr>
        <w:pStyle w:val="ConsPlusNormal"/>
        <w:spacing w:before="200"/>
        <w:ind w:firstLine="540"/>
        <w:jc w:val="both"/>
      </w:pPr>
      <w:r>
        <w:t>на энергоносители - в размере до 90 процентов;</w:t>
      </w:r>
    </w:p>
    <w:p w14:paraId="0FFCA620" w14:textId="77777777" w:rsidR="0005030C" w:rsidRDefault="0005030C">
      <w:pPr>
        <w:pStyle w:val="ConsPlusNormal"/>
        <w:jc w:val="both"/>
      </w:pPr>
      <w:r>
        <w:t xml:space="preserve">(в ред. </w:t>
      </w:r>
      <w:hyperlink r:id="rId30">
        <w:r>
          <w:rPr>
            <w:color w:val="0000FF"/>
          </w:rPr>
          <w:t>Постановления</w:t>
        </w:r>
      </w:hyperlink>
      <w:r>
        <w:t xml:space="preserve"> Правительства РФ от 10.06.2022 N 1058)</w:t>
      </w:r>
    </w:p>
    <w:p w14:paraId="6A7DD1E5" w14:textId="77777777" w:rsidR="0005030C" w:rsidRDefault="0005030C">
      <w:pPr>
        <w:pStyle w:val="ConsPlusNormal"/>
        <w:spacing w:before="200"/>
        <w:ind w:firstLine="540"/>
        <w:jc w:val="both"/>
      </w:pPr>
      <w:r>
        <w:t>на индивидуальную фирменную упаковку - в размере до 50 процентов, но не более 1 млн. рублей от общей суммы затрат;</w:t>
      </w:r>
    </w:p>
    <w:p w14:paraId="77EA27D6" w14:textId="77777777" w:rsidR="0005030C" w:rsidRDefault="0005030C">
      <w:pPr>
        <w:pStyle w:val="ConsPlusNormal"/>
        <w:jc w:val="both"/>
      </w:pPr>
      <w:r>
        <w:t xml:space="preserve">(абзац введен </w:t>
      </w:r>
      <w:hyperlink r:id="rId31">
        <w:r>
          <w:rPr>
            <w:color w:val="0000FF"/>
          </w:rPr>
          <w:t>Постановлением</w:t>
        </w:r>
      </w:hyperlink>
      <w:r>
        <w:t xml:space="preserve"> Правительства РФ от 13.10.2022 N 1819)</w:t>
      </w:r>
    </w:p>
    <w:p w14:paraId="6D07414A" w14:textId="77777777" w:rsidR="0005030C" w:rsidRDefault="0005030C">
      <w:pPr>
        <w:pStyle w:val="ConsPlusNormal"/>
        <w:spacing w:before="200"/>
        <w:ind w:firstLine="540"/>
        <w:jc w:val="both"/>
      </w:pPr>
      <w:bookmarkStart w:id="6" w:name="P110"/>
      <w:bookmarkEnd w:id="6"/>
      <w:r>
        <w:t>в) на организацию работ в текущем финансовом году по продвижению продукции на рынок, в том числе:</w:t>
      </w:r>
    </w:p>
    <w:p w14:paraId="4A609A29" w14:textId="77777777" w:rsidR="0005030C" w:rsidRDefault="0005030C">
      <w:pPr>
        <w:pStyle w:val="ConsPlusNormal"/>
        <w:spacing w:before="200"/>
        <w:ind w:firstLine="540"/>
        <w:jc w:val="both"/>
      </w:pPr>
      <w:r>
        <w:t>на совершенствование ассортиментного ряда, маркетинговые исследования и промышленный дизайн - в размере 90 процентов, но не более 1 млн. рублей от общей суммы затрат;</w:t>
      </w:r>
    </w:p>
    <w:p w14:paraId="7706EE7C" w14:textId="77777777" w:rsidR="0005030C" w:rsidRDefault="0005030C">
      <w:pPr>
        <w:pStyle w:val="ConsPlusNormal"/>
        <w:spacing w:before="200"/>
        <w:ind w:firstLine="540"/>
        <w:jc w:val="both"/>
      </w:pPr>
      <w:r>
        <w:t xml:space="preserve">на регистрацию и защиту прав интеллектуальной собственности, участие в специализированных и тематических выставках, форумах, ярмарках, фестивалях, проводимых на территории Российской Федерации, прочих </w:t>
      </w:r>
      <w:proofErr w:type="spellStart"/>
      <w:r>
        <w:t>конгрессно</w:t>
      </w:r>
      <w:proofErr w:type="spellEnd"/>
      <w:r>
        <w:t>-выставочных мероприятиях, проводимых на территории Российской Федерации и за ее пределами, на рекламно-информационные услуги - в размере 90 процентов, но не более 1 млн. рублей от общей суммы затрат;</w:t>
      </w:r>
    </w:p>
    <w:p w14:paraId="5FF7F1D9" w14:textId="77777777" w:rsidR="0005030C" w:rsidRDefault="0005030C">
      <w:pPr>
        <w:pStyle w:val="ConsPlusNormal"/>
        <w:jc w:val="both"/>
      </w:pPr>
      <w:r>
        <w:t>(</w:t>
      </w:r>
      <w:proofErr w:type="spellStart"/>
      <w:r>
        <w:t>пп</w:t>
      </w:r>
      <w:proofErr w:type="spellEnd"/>
      <w:r>
        <w:t xml:space="preserve">. "в" в ред. </w:t>
      </w:r>
      <w:hyperlink r:id="rId32">
        <w:r>
          <w:rPr>
            <w:color w:val="0000FF"/>
          </w:rPr>
          <w:t>Постановления</w:t>
        </w:r>
      </w:hyperlink>
      <w:r>
        <w:t xml:space="preserve"> Правительства РФ от 13.10.2022 N 1819)</w:t>
      </w:r>
    </w:p>
    <w:p w14:paraId="4605F3C3" w14:textId="77777777" w:rsidR="0005030C" w:rsidRDefault="0005030C">
      <w:pPr>
        <w:pStyle w:val="ConsPlusNormal"/>
        <w:spacing w:before="200"/>
        <w:ind w:firstLine="540"/>
        <w:jc w:val="both"/>
      </w:pPr>
      <w:bookmarkStart w:id="7" w:name="P114"/>
      <w:bookmarkEnd w:id="7"/>
      <w:r>
        <w:t xml:space="preserve">г) на отчисления на страховые взносы по обязательному социальному страхованию на случай временной нетрудоспособности и в связи с материнством, по обязательному медицинскому страхованию, по обязательному пенсионному страхованию (в части уплаты страховых взносов по основному тарифу) в части сотрудников, чьи должности соответствуют должностям, предусмотренным </w:t>
      </w:r>
      <w:hyperlink r:id="rId33">
        <w:r>
          <w:rPr>
            <w:color w:val="0000FF"/>
          </w:rPr>
          <w:t>перечнем</w:t>
        </w:r>
      </w:hyperlink>
      <w:r>
        <w:t xml:space="preserve"> должностей, ежегодно утверждаемым Министерством промышленности и торговли Российской Федерации, начисленные и уплаченные с IV квартала года, предшествующего текущему финансовому году, по III квартал текущего финансового года, - в размере до 90 процентов;</w:t>
      </w:r>
    </w:p>
    <w:p w14:paraId="6D656930" w14:textId="77777777" w:rsidR="0005030C" w:rsidRDefault="0005030C">
      <w:pPr>
        <w:pStyle w:val="ConsPlusNormal"/>
        <w:jc w:val="both"/>
      </w:pPr>
      <w:r>
        <w:t xml:space="preserve">(в ред. Постановлений Правительства РФ от 12.11.2020 </w:t>
      </w:r>
      <w:hyperlink r:id="rId34">
        <w:r>
          <w:rPr>
            <w:color w:val="0000FF"/>
          </w:rPr>
          <w:t>N 1825</w:t>
        </w:r>
      </w:hyperlink>
      <w:r>
        <w:t xml:space="preserve">, от 10.06.2022 </w:t>
      </w:r>
      <w:hyperlink r:id="rId35">
        <w:r>
          <w:rPr>
            <w:color w:val="0000FF"/>
          </w:rPr>
          <w:t>N 1058</w:t>
        </w:r>
      </w:hyperlink>
      <w:r>
        <w:t>)</w:t>
      </w:r>
    </w:p>
    <w:p w14:paraId="66813F1C" w14:textId="77777777" w:rsidR="0005030C" w:rsidRDefault="0005030C">
      <w:pPr>
        <w:pStyle w:val="ConsPlusNormal"/>
        <w:spacing w:before="200"/>
        <w:ind w:firstLine="540"/>
        <w:jc w:val="both"/>
      </w:pPr>
      <w:bookmarkStart w:id="8" w:name="P116"/>
      <w:bookmarkEnd w:id="8"/>
      <w:r>
        <w:t>д) на затраты по сохранению и организации деятельности культурно-просветительских центров (выставочных и (или) торговых пространств) на территории производителей - в размере до 70 процентов, но суммарно не более 10 млн. рублей от общей суммы затрат (затраты, возникшие с 1 января 2022 г.);</w:t>
      </w:r>
    </w:p>
    <w:p w14:paraId="075F0BF0" w14:textId="77777777" w:rsidR="0005030C" w:rsidRDefault="0005030C">
      <w:pPr>
        <w:pStyle w:val="ConsPlusNormal"/>
        <w:jc w:val="both"/>
      </w:pPr>
      <w:r>
        <w:t>(</w:t>
      </w:r>
      <w:proofErr w:type="spellStart"/>
      <w:r>
        <w:t>пп</w:t>
      </w:r>
      <w:proofErr w:type="spellEnd"/>
      <w:r>
        <w:t xml:space="preserve">. "д" введен </w:t>
      </w:r>
      <w:hyperlink r:id="rId36">
        <w:r>
          <w:rPr>
            <w:color w:val="0000FF"/>
          </w:rPr>
          <w:t>Постановлением</w:t>
        </w:r>
      </w:hyperlink>
      <w:r>
        <w:t xml:space="preserve"> Правительства РФ от 13.10.2022 N 1819)</w:t>
      </w:r>
    </w:p>
    <w:p w14:paraId="6459A5D7" w14:textId="77777777" w:rsidR="0005030C" w:rsidRDefault="0005030C">
      <w:pPr>
        <w:pStyle w:val="ConsPlusNormal"/>
        <w:spacing w:before="200"/>
        <w:ind w:firstLine="540"/>
        <w:jc w:val="both"/>
      </w:pPr>
      <w:bookmarkStart w:id="9" w:name="P118"/>
      <w:bookmarkEnd w:id="9"/>
      <w:r>
        <w:t>е) на затраты по продвижению товаров в рамках информационно-телекоммуникационной сети "Интернет", в том числе на разработку и обновление интернет-магазинов производителей, - в размере до 70 процентов, но суммарно не более 1 млн. рублей от общей суммы затрат.</w:t>
      </w:r>
    </w:p>
    <w:p w14:paraId="5E3C1706" w14:textId="77777777" w:rsidR="0005030C" w:rsidRDefault="0005030C">
      <w:pPr>
        <w:pStyle w:val="ConsPlusNormal"/>
        <w:jc w:val="both"/>
      </w:pPr>
      <w:r>
        <w:t>(</w:t>
      </w:r>
      <w:proofErr w:type="spellStart"/>
      <w:r>
        <w:t>пп</w:t>
      </w:r>
      <w:proofErr w:type="spellEnd"/>
      <w:r>
        <w:t xml:space="preserve">. "е" введен </w:t>
      </w:r>
      <w:hyperlink r:id="rId37">
        <w:r>
          <w:rPr>
            <w:color w:val="0000FF"/>
          </w:rPr>
          <w:t>Постановлением</w:t>
        </w:r>
      </w:hyperlink>
      <w:r>
        <w:t xml:space="preserve"> Правительства РФ от 13.10.2022 N 1819)</w:t>
      </w:r>
    </w:p>
    <w:p w14:paraId="424C2CED" w14:textId="77777777" w:rsidR="0005030C" w:rsidRDefault="0005030C">
      <w:pPr>
        <w:pStyle w:val="ConsPlusNormal"/>
        <w:spacing w:before="200"/>
        <w:ind w:firstLine="540"/>
        <w:jc w:val="both"/>
      </w:pPr>
      <w:bookmarkStart w:id="10" w:name="P120"/>
      <w:bookmarkEnd w:id="10"/>
      <w:r>
        <w:t>5(1). В период до 31 декабря 2022 г. включительно субсидии могут предоставляться на финансовое обеспечение следующих затрат производителя:</w:t>
      </w:r>
    </w:p>
    <w:p w14:paraId="7F646193" w14:textId="77777777" w:rsidR="0005030C" w:rsidRDefault="0005030C">
      <w:pPr>
        <w:pStyle w:val="ConsPlusNormal"/>
        <w:spacing w:before="200"/>
        <w:ind w:firstLine="540"/>
        <w:jc w:val="both"/>
      </w:pPr>
      <w:r>
        <w:t>а) на энергоносители (электроэнергия, тепловая энергия, газ), непосредственно используемые для производства и реализации продукции в 2022 году, - в размере до 90 процентов затрат;</w:t>
      </w:r>
    </w:p>
    <w:p w14:paraId="490050AB" w14:textId="77777777" w:rsidR="0005030C" w:rsidRDefault="0005030C">
      <w:pPr>
        <w:pStyle w:val="ConsPlusNormal"/>
        <w:spacing w:before="200"/>
        <w:ind w:firstLine="540"/>
        <w:jc w:val="both"/>
      </w:pPr>
      <w:r>
        <w:lastRenderedPageBreak/>
        <w:t>б) на отчисления на страховые взносы по обязательному социальному страхованию на случай временной нетрудоспособности и в связи с материнством, по обязательному медицинскому страхованию, по обязательному пенсионному страхованию (в части уплаты страховых взносов по основному тарифу) в части сотрудников, чьи должности соответствуют должностям, предусмотренным перечнем должностей, ежегодно утверждаемым Министерством промышленности и торговли Российской Федерации, начисленные за период с IV квартала года, предшествующего текущему финансовому году, по III квартал текущего финансового года, - в размере до 90 процентов затрат.</w:t>
      </w:r>
    </w:p>
    <w:p w14:paraId="2C238B29" w14:textId="77777777" w:rsidR="0005030C" w:rsidRDefault="0005030C">
      <w:pPr>
        <w:pStyle w:val="ConsPlusNormal"/>
        <w:jc w:val="both"/>
      </w:pPr>
      <w:r>
        <w:t xml:space="preserve">(п. 5(1) введен </w:t>
      </w:r>
      <w:hyperlink r:id="rId38">
        <w:r>
          <w:rPr>
            <w:color w:val="0000FF"/>
          </w:rPr>
          <w:t>Постановлением</w:t>
        </w:r>
      </w:hyperlink>
      <w:r>
        <w:t xml:space="preserve"> Правительства РФ от 10.06.2022 N 1058)</w:t>
      </w:r>
    </w:p>
    <w:p w14:paraId="6A9E71F8" w14:textId="77777777" w:rsidR="0005030C" w:rsidRDefault="0005030C">
      <w:pPr>
        <w:pStyle w:val="ConsPlusNormal"/>
        <w:spacing w:before="200"/>
        <w:ind w:firstLine="540"/>
        <w:jc w:val="both"/>
      </w:pPr>
      <w:r>
        <w:t xml:space="preserve">6. Утратил силу. - </w:t>
      </w:r>
      <w:hyperlink r:id="rId39">
        <w:r>
          <w:rPr>
            <w:color w:val="0000FF"/>
          </w:rPr>
          <w:t>Постановление</w:t>
        </w:r>
      </w:hyperlink>
      <w:r>
        <w:t xml:space="preserve"> Правительства РФ от 12.11.2020 N 1825.</w:t>
      </w:r>
    </w:p>
    <w:p w14:paraId="5B871B46" w14:textId="77777777" w:rsidR="0005030C" w:rsidRDefault="0005030C">
      <w:pPr>
        <w:pStyle w:val="ConsPlusNormal"/>
        <w:spacing w:before="200"/>
        <w:ind w:firstLine="540"/>
        <w:jc w:val="both"/>
      </w:pPr>
      <w:r>
        <w:t>7. Результатом предоставления субсидии является сохранение объемов выпуска продукции народных художественных промыслов.</w:t>
      </w:r>
    </w:p>
    <w:p w14:paraId="692E20A6" w14:textId="77777777" w:rsidR="0005030C" w:rsidRDefault="0005030C">
      <w:pPr>
        <w:pStyle w:val="ConsPlusNormal"/>
        <w:jc w:val="both"/>
      </w:pPr>
      <w:r>
        <w:t xml:space="preserve">(п. 7 в ред. </w:t>
      </w:r>
      <w:hyperlink r:id="rId40">
        <w:r>
          <w:rPr>
            <w:color w:val="0000FF"/>
          </w:rPr>
          <w:t>Постановления</w:t>
        </w:r>
      </w:hyperlink>
      <w:r>
        <w:t xml:space="preserve"> Правительства РФ от 12.11.2020 N 1825)</w:t>
      </w:r>
    </w:p>
    <w:p w14:paraId="29A76070" w14:textId="77777777" w:rsidR="0005030C" w:rsidRDefault="0005030C">
      <w:pPr>
        <w:pStyle w:val="ConsPlusNormal"/>
        <w:spacing w:before="200"/>
        <w:ind w:firstLine="540"/>
        <w:jc w:val="both"/>
      </w:pPr>
      <w:r>
        <w:t>8. Показателем, необходимым для достижения результата предоставления субсидии, является темп роста производства изделий народных художественных промыслов по отношению к показателю предыдущего года, достигнутый производителем в отчетном году (E), который определяется по формуле:</w:t>
      </w:r>
    </w:p>
    <w:p w14:paraId="152B8441" w14:textId="77777777" w:rsidR="0005030C" w:rsidRDefault="0005030C">
      <w:pPr>
        <w:pStyle w:val="ConsPlusNormal"/>
        <w:jc w:val="both"/>
      </w:pPr>
    </w:p>
    <w:p w14:paraId="417D63BE" w14:textId="77777777" w:rsidR="0005030C" w:rsidRDefault="0005030C">
      <w:pPr>
        <w:pStyle w:val="ConsPlusNormal"/>
        <w:jc w:val="center"/>
      </w:pPr>
      <w:r>
        <w:t xml:space="preserve">E = </w:t>
      </w:r>
      <w:proofErr w:type="spellStart"/>
      <w:r>
        <w:t>V</w:t>
      </w:r>
      <w:r>
        <w:rPr>
          <w:vertAlign w:val="subscript"/>
        </w:rPr>
        <w:t>t</w:t>
      </w:r>
      <w:proofErr w:type="spellEnd"/>
      <w:r>
        <w:t xml:space="preserve"> / </w:t>
      </w:r>
      <w:proofErr w:type="spellStart"/>
      <w:r>
        <w:t>V</w:t>
      </w:r>
      <w:r>
        <w:rPr>
          <w:vertAlign w:val="subscript"/>
        </w:rPr>
        <w:t>o</w:t>
      </w:r>
      <w:proofErr w:type="spellEnd"/>
      <w:r>
        <w:t xml:space="preserve"> x 100%,</w:t>
      </w:r>
    </w:p>
    <w:p w14:paraId="0268375C" w14:textId="77777777" w:rsidR="0005030C" w:rsidRDefault="0005030C">
      <w:pPr>
        <w:pStyle w:val="ConsPlusNormal"/>
        <w:jc w:val="both"/>
      </w:pPr>
    </w:p>
    <w:p w14:paraId="732074E6" w14:textId="77777777" w:rsidR="0005030C" w:rsidRDefault="0005030C">
      <w:pPr>
        <w:pStyle w:val="ConsPlusNormal"/>
        <w:ind w:firstLine="540"/>
        <w:jc w:val="both"/>
      </w:pPr>
      <w:r>
        <w:t>где:</w:t>
      </w:r>
    </w:p>
    <w:p w14:paraId="3F318967" w14:textId="77777777" w:rsidR="0005030C" w:rsidRDefault="0005030C">
      <w:pPr>
        <w:pStyle w:val="ConsPlusNormal"/>
        <w:spacing w:before="200"/>
        <w:ind w:firstLine="540"/>
        <w:jc w:val="both"/>
      </w:pPr>
      <w:proofErr w:type="spellStart"/>
      <w:r>
        <w:t>V</w:t>
      </w:r>
      <w:r>
        <w:rPr>
          <w:vertAlign w:val="subscript"/>
        </w:rPr>
        <w:t>t</w:t>
      </w:r>
      <w:proofErr w:type="spellEnd"/>
      <w:r>
        <w:t xml:space="preserve"> - стоимостный объем производства изделий народных художественных промыслов производителем (без учета налога на добавленную стоимость) в отчетном финансовом году;</w:t>
      </w:r>
    </w:p>
    <w:p w14:paraId="6A7109E9" w14:textId="77777777" w:rsidR="0005030C" w:rsidRDefault="0005030C">
      <w:pPr>
        <w:pStyle w:val="ConsPlusNormal"/>
        <w:spacing w:before="200"/>
        <w:ind w:firstLine="540"/>
        <w:jc w:val="both"/>
      </w:pPr>
      <w:proofErr w:type="spellStart"/>
      <w:r>
        <w:t>V</w:t>
      </w:r>
      <w:r>
        <w:rPr>
          <w:vertAlign w:val="subscript"/>
        </w:rPr>
        <w:t>o</w:t>
      </w:r>
      <w:proofErr w:type="spellEnd"/>
      <w:r>
        <w:t xml:space="preserve"> - стоимостный объем производства изделий народных художественных промыслов производителем (без учета налога на добавленную стоимость) в году, предшествующем отчетному финансовому году.</w:t>
      </w:r>
    </w:p>
    <w:p w14:paraId="0D961327" w14:textId="77777777" w:rsidR="0005030C" w:rsidRDefault="0005030C">
      <w:pPr>
        <w:pStyle w:val="ConsPlusNormal"/>
        <w:spacing w:before="200"/>
        <w:ind w:firstLine="540"/>
        <w:jc w:val="both"/>
      </w:pPr>
      <w:r>
        <w:t>Темп роста производства изделий народных художественных промыслов по отношению к показателю предыдущего года, достигнутый производителем в 2020 году, должен быть не менее 80 процентов. Начиная с 2021 года темп роста производства изделий народных художественных промыслов в отчетном году по отношению к предшествующему отчетному году должен быть не менее 100 процентов.</w:t>
      </w:r>
    </w:p>
    <w:p w14:paraId="51697B09" w14:textId="77777777" w:rsidR="0005030C" w:rsidRDefault="0005030C">
      <w:pPr>
        <w:pStyle w:val="ConsPlusNormal"/>
        <w:spacing w:before="200"/>
        <w:ind w:firstLine="540"/>
        <w:jc w:val="both"/>
      </w:pPr>
      <w:r>
        <w:t>Темп роста производства изделий народных художественных промыслов по отношению к показателям предыдущего года, достигнутый производителем в 2022 году, должен быть не менее 80 процентов. Начиная с 2023 года темп роста производства изделий народных художественных промыслов по отношению к показателю предыдущего года должен быть не менее 100 процентов.</w:t>
      </w:r>
    </w:p>
    <w:p w14:paraId="56A1E721" w14:textId="77777777" w:rsidR="0005030C" w:rsidRDefault="0005030C">
      <w:pPr>
        <w:pStyle w:val="ConsPlusNormal"/>
        <w:spacing w:before="200"/>
        <w:ind w:firstLine="540"/>
        <w:jc w:val="both"/>
      </w:pPr>
      <w:r>
        <w:t>Для производителей, заявивших о дополнительной потребности в возмещении части фактически понесенных и документально подтвержденных затрат, темп роста производства изделий народных художественных промыслов по отношению к показателю предыдущего года, достигнутый в 2022 году, должен быть не менее 120 процентов.</w:t>
      </w:r>
    </w:p>
    <w:p w14:paraId="1C2CB52E" w14:textId="77777777" w:rsidR="0005030C" w:rsidRDefault="0005030C">
      <w:pPr>
        <w:pStyle w:val="ConsPlusNormal"/>
        <w:jc w:val="both"/>
      </w:pPr>
      <w:r>
        <w:t xml:space="preserve">(п. 8 в ред. </w:t>
      </w:r>
      <w:hyperlink r:id="rId41">
        <w:r>
          <w:rPr>
            <w:color w:val="0000FF"/>
          </w:rPr>
          <w:t>Постановления</w:t>
        </w:r>
      </w:hyperlink>
      <w:r>
        <w:t xml:space="preserve"> Правительства РФ от 13.10.2022 N 1819)</w:t>
      </w:r>
    </w:p>
    <w:p w14:paraId="7A2F7788" w14:textId="77777777" w:rsidR="0005030C" w:rsidRDefault="0005030C">
      <w:pPr>
        <w:pStyle w:val="ConsPlusNormal"/>
        <w:spacing w:before="200"/>
        <w:ind w:firstLine="540"/>
        <w:jc w:val="both"/>
      </w:pPr>
      <w:r>
        <w:t xml:space="preserve">9. Право на получение субсидии имеет производитель, включенный по состоянию на дату подачи заявления о заключении соглашения о предоставлении субсидии в перечень, предусмотренный </w:t>
      </w:r>
      <w:hyperlink r:id="rId42">
        <w:r>
          <w:rPr>
            <w:color w:val="0000FF"/>
          </w:rPr>
          <w:t>пунктом 1 статьи 4</w:t>
        </w:r>
      </w:hyperlink>
      <w:r>
        <w:t xml:space="preserve"> Федерального закона "О народных художественных промыслах", и осуществляющий изготовление продукции.</w:t>
      </w:r>
    </w:p>
    <w:p w14:paraId="0A0983BC" w14:textId="77777777" w:rsidR="0005030C" w:rsidRDefault="0005030C">
      <w:pPr>
        <w:pStyle w:val="ConsPlusNormal"/>
        <w:jc w:val="both"/>
      </w:pPr>
      <w:r>
        <w:t xml:space="preserve">(п. 9 в ред. </w:t>
      </w:r>
      <w:hyperlink r:id="rId43">
        <w:r>
          <w:rPr>
            <w:color w:val="0000FF"/>
          </w:rPr>
          <w:t>Постановления</w:t>
        </w:r>
      </w:hyperlink>
      <w:r>
        <w:t xml:space="preserve"> Правительства РФ от 12.11.2020 N 1825)</w:t>
      </w:r>
    </w:p>
    <w:p w14:paraId="2A0F895B" w14:textId="77777777" w:rsidR="0005030C" w:rsidRDefault="0005030C">
      <w:pPr>
        <w:pStyle w:val="ConsPlusNormal"/>
        <w:spacing w:before="200"/>
        <w:ind w:firstLine="540"/>
        <w:jc w:val="both"/>
      </w:pPr>
      <w:bookmarkStart w:id="11" w:name="P140"/>
      <w:bookmarkEnd w:id="11"/>
      <w:r>
        <w:t xml:space="preserve">10. Производитель по состоянию на дату не ранее чем за 30 календарных дней до дня подачи заявления о заключении соглашения, предусмотренного </w:t>
      </w:r>
      <w:hyperlink w:anchor="P160">
        <w:r>
          <w:rPr>
            <w:color w:val="0000FF"/>
          </w:rPr>
          <w:t>пунктом 11</w:t>
        </w:r>
      </w:hyperlink>
      <w:r>
        <w:t xml:space="preserve"> настоящих Правил (далее - заявление о заключении соглашения), должен соответствовать следующим требованиям:</w:t>
      </w:r>
    </w:p>
    <w:p w14:paraId="31153B88" w14:textId="77777777" w:rsidR="0005030C" w:rsidRDefault="0005030C">
      <w:pPr>
        <w:pStyle w:val="ConsPlusNormal"/>
        <w:spacing w:before="200"/>
        <w:ind w:firstLine="540"/>
        <w:jc w:val="both"/>
      </w:pPr>
      <w:r>
        <w:t>а) в 2020 году - у производителя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совокупности превышающая соответственно:</w:t>
      </w:r>
    </w:p>
    <w:p w14:paraId="16999139" w14:textId="77777777" w:rsidR="0005030C" w:rsidRDefault="0005030C">
      <w:pPr>
        <w:pStyle w:val="ConsPlusNormal"/>
        <w:spacing w:before="200"/>
        <w:ind w:firstLine="540"/>
        <w:jc w:val="both"/>
      </w:pPr>
      <w:r>
        <w:lastRenderedPageBreak/>
        <w:t>10 млн. рублей - при штатной численности от 150 до 600 человек;</w:t>
      </w:r>
    </w:p>
    <w:p w14:paraId="1C64EFC2" w14:textId="77777777" w:rsidR="0005030C" w:rsidRDefault="0005030C">
      <w:pPr>
        <w:pStyle w:val="ConsPlusNormal"/>
        <w:spacing w:before="200"/>
        <w:ind w:firstLine="540"/>
        <w:jc w:val="both"/>
      </w:pPr>
      <w:r>
        <w:t>5 млн. рублей - при штатной численности от 50 до 150 человек;</w:t>
      </w:r>
    </w:p>
    <w:p w14:paraId="674E93DB" w14:textId="77777777" w:rsidR="0005030C" w:rsidRDefault="0005030C">
      <w:pPr>
        <w:pStyle w:val="ConsPlusNormal"/>
        <w:spacing w:before="200"/>
        <w:ind w:firstLine="540"/>
        <w:jc w:val="both"/>
      </w:pPr>
      <w:r>
        <w:t>1 млн. рублей - при штатной численности до 50 человек;</w:t>
      </w:r>
    </w:p>
    <w:p w14:paraId="4C8B231B" w14:textId="77777777" w:rsidR="0005030C" w:rsidRDefault="0005030C">
      <w:pPr>
        <w:pStyle w:val="ConsPlusNormal"/>
        <w:spacing w:before="200"/>
        <w:ind w:firstLine="540"/>
        <w:jc w:val="both"/>
      </w:pPr>
      <w:r>
        <w:t>в 2021 году и последующие годы - у производителя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10CEA7E4" w14:textId="77777777" w:rsidR="0005030C" w:rsidRDefault="0005030C">
      <w:pPr>
        <w:pStyle w:val="ConsPlusNormal"/>
        <w:jc w:val="both"/>
      </w:pPr>
      <w:r>
        <w:t>(</w:t>
      </w:r>
      <w:proofErr w:type="spellStart"/>
      <w:r>
        <w:t>пп</w:t>
      </w:r>
      <w:proofErr w:type="spellEnd"/>
      <w:r>
        <w:t xml:space="preserve">. "а" в ред. </w:t>
      </w:r>
      <w:hyperlink r:id="rId44">
        <w:r>
          <w:rPr>
            <w:color w:val="0000FF"/>
          </w:rPr>
          <w:t>Постановления</w:t>
        </w:r>
      </w:hyperlink>
      <w:r>
        <w:t xml:space="preserve"> Правительства РФ от 12.11.2020 N 1825)</w:t>
      </w:r>
    </w:p>
    <w:p w14:paraId="630B8A93" w14:textId="77777777" w:rsidR="0005030C" w:rsidRDefault="0005030C">
      <w:pPr>
        <w:pStyle w:val="ConsPlusNormal"/>
        <w:spacing w:before="200"/>
        <w:ind w:firstLine="540"/>
        <w:jc w:val="both"/>
      </w:pPr>
      <w:bookmarkStart w:id="12" w:name="P147"/>
      <w:bookmarkEnd w:id="12"/>
      <w:r>
        <w:t>б) у производителя отсутствуют просроченная задолженность по возврату в федеральный бюджет субсидий, бюджетных инвестиций, в том числе предоставленных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14:paraId="4CD024CF" w14:textId="77777777" w:rsidR="0005030C" w:rsidRDefault="0005030C">
      <w:pPr>
        <w:pStyle w:val="ConsPlusNormal"/>
        <w:jc w:val="both"/>
      </w:pPr>
      <w:r>
        <w:t xml:space="preserve">(в ред. Постановлений Правительства РФ от 12.11.2020 </w:t>
      </w:r>
      <w:hyperlink r:id="rId45">
        <w:r>
          <w:rPr>
            <w:color w:val="0000FF"/>
          </w:rPr>
          <w:t>N 1825</w:t>
        </w:r>
      </w:hyperlink>
      <w:r>
        <w:t xml:space="preserve">, от 10.06.2022 </w:t>
      </w:r>
      <w:hyperlink r:id="rId46">
        <w:r>
          <w:rPr>
            <w:color w:val="0000FF"/>
          </w:rPr>
          <w:t>N 1058</w:t>
        </w:r>
      </w:hyperlink>
      <w:r>
        <w:t>)</w:t>
      </w:r>
    </w:p>
    <w:p w14:paraId="6820F941" w14:textId="77777777" w:rsidR="0005030C" w:rsidRDefault="0005030C">
      <w:pPr>
        <w:pStyle w:val="ConsPlusNormal"/>
        <w:spacing w:before="200"/>
        <w:ind w:firstLine="540"/>
        <w:jc w:val="both"/>
      </w:pPr>
      <w:r>
        <w:t>в) производитель не находится в процессе реорганизации (за исключением реорганизации в форме присоединения к производителю другого юридического лица), ликвидации, в отношении него не введена процедура банкротства, деятельность производителя не приостановлена в порядке, предусмотренном законодательством Российской Федерации;</w:t>
      </w:r>
    </w:p>
    <w:p w14:paraId="54072D92" w14:textId="77777777" w:rsidR="0005030C" w:rsidRDefault="0005030C">
      <w:pPr>
        <w:pStyle w:val="ConsPlusNormal"/>
        <w:jc w:val="both"/>
      </w:pPr>
      <w:r>
        <w:t xml:space="preserve">(в ред. </w:t>
      </w:r>
      <w:hyperlink r:id="rId47">
        <w:r>
          <w:rPr>
            <w:color w:val="0000FF"/>
          </w:rPr>
          <w:t>Постановления</w:t>
        </w:r>
      </w:hyperlink>
      <w:r>
        <w:t xml:space="preserve"> Правительства РФ от 10.06.2022 N 1058)</w:t>
      </w:r>
    </w:p>
    <w:p w14:paraId="326C16A7" w14:textId="77777777" w:rsidR="0005030C" w:rsidRDefault="0005030C">
      <w:pPr>
        <w:pStyle w:val="ConsPlusNormal"/>
        <w:spacing w:before="200"/>
        <w:ind w:firstLine="540"/>
        <w:jc w:val="both"/>
      </w:pPr>
      <w:r>
        <w:t xml:space="preserve">г) производитель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утвержденный Министерством финансов Российской Федерации </w:t>
      </w:r>
      <w:hyperlink r:id="rId48">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77ADCB9F" w14:textId="77777777" w:rsidR="0005030C" w:rsidRDefault="0005030C">
      <w:pPr>
        <w:pStyle w:val="ConsPlusNormal"/>
        <w:spacing w:before="200"/>
        <w:ind w:firstLine="540"/>
        <w:jc w:val="both"/>
      </w:pPr>
      <w:r>
        <w:t xml:space="preserve">д) производитель не получает средства из федерального бюджета на цели, указанные в </w:t>
      </w:r>
      <w:hyperlink w:anchor="P86">
        <w:r>
          <w:rPr>
            <w:color w:val="0000FF"/>
          </w:rPr>
          <w:t>пункте 1</w:t>
        </w:r>
      </w:hyperlink>
      <w:r>
        <w:t xml:space="preserve"> настоящих Правил, на основании иных нормативных правовых актов Российской Федерации;</w:t>
      </w:r>
    </w:p>
    <w:p w14:paraId="6169937D" w14:textId="77777777" w:rsidR="0005030C" w:rsidRDefault="0005030C">
      <w:pPr>
        <w:pStyle w:val="ConsPlusNormal"/>
        <w:jc w:val="both"/>
      </w:pPr>
      <w:r>
        <w:t>(</w:t>
      </w:r>
      <w:proofErr w:type="spellStart"/>
      <w:r>
        <w:t>пп</w:t>
      </w:r>
      <w:proofErr w:type="spellEnd"/>
      <w:r>
        <w:t xml:space="preserve">. "д" в ред. </w:t>
      </w:r>
      <w:hyperlink r:id="rId49">
        <w:r>
          <w:rPr>
            <w:color w:val="0000FF"/>
          </w:rPr>
          <w:t>Постановления</w:t>
        </w:r>
      </w:hyperlink>
      <w:r>
        <w:t xml:space="preserve"> Правительства РФ от 10.06.2022 N 1058)</w:t>
      </w:r>
    </w:p>
    <w:p w14:paraId="2A4BFEA6" w14:textId="77777777" w:rsidR="0005030C" w:rsidRDefault="0005030C">
      <w:pPr>
        <w:pStyle w:val="ConsPlusNormal"/>
        <w:spacing w:before="200"/>
        <w:ind w:firstLine="540"/>
        <w:jc w:val="both"/>
      </w:pPr>
      <w:bookmarkStart w:id="13" w:name="P154"/>
      <w:bookmarkEnd w:id="13"/>
      <w:r>
        <w:t xml:space="preserve">е) производитель не получал (не получает) субсидию из федерального бюджета на возмещение (финансовое обеспечение) затрат, указанных в </w:t>
      </w:r>
      <w:hyperlink w:anchor="P100">
        <w:r>
          <w:rPr>
            <w:color w:val="0000FF"/>
          </w:rPr>
          <w:t>пунктах 5</w:t>
        </w:r>
      </w:hyperlink>
      <w:r>
        <w:t xml:space="preserve"> и (или) </w:t>
      </w:r>
      <w:hyperlink w:anchor="P120">
        <w:r>
          <w:rPr>
            <w:color w:val="0000FF"/>
          </w:rPr>
          <w:t>5(1)</w:t>
        </w:r>
      </w:hyperlink>
      <w:r>
        <w:t xml:space="preserve"> настоящих Правил, за один и тот же период, в том числе на основании иных нормативных правовых актов Российской Федерации;</w:t>
      </w:r>
    </w:p>
    <w:p w14:paraId="4074F0C9" w14:textId="77777777" w:rsidR="0005030C" w:rsidRDefault="0005030C">
      <w:pPr>
        <w:pStyle w:val="ConsPlusNormal"/>
        <w:jc w:val="both"/>
      </w:pPr>
      <w:r>
        <w:t>(</w:t>
      </w:r>
      <w:proofErr w:type="spellStart"/>
      <w:r>
        <w:t>пп</w:t>
      </w:r>
      <w:proofErr w:type="spellEnd"/>
      <w:r>
        <w:t xml:space="preserve">. "е" в ред. </w:t>
      </w:r>
      <w:hyperlink r:id="rId50">
        <w:r>
          <w:rPr>
            <w:color w:val="0000FF"/>
          </w:rPr>
          <w:t>Постановления</w:t>
        </w:r>
      </w:hyperlink>
      <w:r>
        <w:t xml:space="preserve"> Правительства РФ от 10.06.2022 N 1058)</w:t>
      </w:r>
    </w:p>
    <w:p w14:paraId="614617A0" w14:textId="77777777" w:rsidR="0005030C" w:rsidRDefault="0005030C">
      <w:pPr>
        <w:pStyle w:val="ConsPlusNormal"/>
        <w:spacing w:before="200"/>
        <w:ind w:firstLine="540"/>
        <w:jc w:val="both"/>
      </w:pPr>
      <w:r>
        <w:t>ж)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производителя;</w:t>
      </w:r>
    </w:p>
    <w:p w14:paraId="59052F56" w14:textId="77777777" w:rsidR="0005030C" w:rsidRDefault="0005030C">
      <w:pPr>
        <w:pStyle w:val="ConsPlusNormal"/>
        <w:jc w:val="both"/>
      </w:pPr>
      <w:r>
        <w:t>(</w:t>
      </w:r>
      <w:proofErr w:type="spellStart"/>
      <w:r>
        <w:t>пп</w:t>
      </w:r>
      <w:proofErr w:type="spellEnd"/>
      <w:r>
        <w:t xml:space="preserve">. "ж" введен </w:t>
      </w:r>
      <w:hyperlink r:id="rId51">
        <w:r>
          <w:rPr>
            <w:color w:val="0000FF"/>
          </w:rPr>
          <w:t>Постановлением</w:t>
        </w:r>
      </w:hyperlink>
      <w:r>
        <w:t xml:space="preserve"> Правительства РФ от 10.06.2022 N 1058)</w:t>
      </w:r>
    </w:p>
    <w:p w14:paraId="36F5EAC2" w14:textId="77777777" w:rsidR="0005030C" w:rsidRDefault="0005030C">
      <w:pPr>
        <w:pStyle w:val="ConsPlusNormal"/>
        <w:spacing w:before="200"/>
        <w:ind w:firstLine="540"/>
        <w:jc w:val="both"/>
      </w:pPr>
      <w:r>
        <w:t>з) производитель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133BD944" w14:textId="77777777" w:rsidR="0005030C" w:rsidRDefault="0005030C">
      <w:pPr>
        <w:pStyle w:val="ConsPlusNormal"/>
        <w:jc w:val="both"/>
      </w:pPr>
      <w:r>
        <w:t>(</w:t>
      </w:r>
      <w:proofErr w:type="spellStart"/>
      <w:r>
        <w:t>пп</w:t>
      </w:r>
      <w:proofErr w:type="spellEnd"/>
      <w:r>
        <w:t xml:space="preserve">. "з" введен </w:t>
      </w:r>
      <w:hyperlink r:id="rId52">
        <w:r>
          <w:rPr>
            <w:color w:val="0000FF"/>
          </w:rPr>
          <w:t>Постановлением</w:t>
        </w:r>
      </w:hyperlink>
      <w:r>
        <w:t xml:space="preserve"> Правительства РФ от 13.10.2022 N 1819)</w:t>
      </w:r>
    </w:p>
    <w:p w14:paraId="7A0AAF6F" w14:textId="77777777" w:rsidR="0005030C" w:rsidRDefault="0005030C">
      <w:pPr>
        <w:pStyle w:val="ConsPlusNormal"/>
        <w:spacing w:before="200"/>
        <w:ind w:firstLine="540"/>
        <w:jc w:val="both"/>
      </w:pPr>
      <w:bookmarkStart w:id="14" w:name="P160"/>
      <w:bookmarkEnd w:id="14"/>
      <w:r>
        <w:t xml:space="preserve">11. Субсидия предоставляется на основании соглашения о предоставлении субсидии, заключенного Министерством промышленности и торговли Российской Федерации с производителем в соответствии с </w:t>
      </w:r>
      <w:hyperlink r:id="rId53">
        <w:r>
          <w:rPr>
            <w:color w:val="0000FF"/>
          </w:rPr>
          <w:t>типовой формой</w:t>
        </w:r>
      </w:hyperlink>
      <w:r>
        <w:t>, утвержденной Министерством финансов Российской Федерации (далее - соглашение), предусматривающего в числе обязательных следующие положения:</w:t>
      </w:r>
    </w:p>
    <w:p w14:paraId="06F93C33" w14:textId="77777777" w:rsidR="0005030C" w:rsidRDefault="0005030C">
      <w:pPr>
        <w:pStyle w:val="ConsPlusNormal"/>
        <w:spacing w:before="200"/>
        <w:ind w:firstLine="540"/>
        <w:jc w:val="both"/>
      </w:pPr>
      <w:r>
        <w:t>а) сроки перечисления субсидий, порядок расчета субсидий, общий размер субсидии, предоставляемой производителю;</w:t>
      </w:r>
    </w:p>
    <w:p w14:paraId="22872235" w14:textId="77777777" w:rsidR="0005030C" w:rsidRDefault="0005030C">
      <w:pPr>
        <w:pStyle w:val="ConsPlusNormal"/>
        <w:jc w:val="both"/>
      </w:pPr>
      <w:r>
        <w:t>(</w:t>
      </w:r>
      <w:proofErr w:type="spellStart"/>
      <w:r>
        <w:t>пп</w:t>
      </w:r>
      <w:proofErr w:type="spellEnd"/>
      <w:r>
        <w:t xml:space="preserve">. "а" в ред. </w:t>
      </w:r>
      <w:hyperlink r:id="rId54">
        <w:r>
          <w:rPr>
            <w:color w:val="0000FF"/>
          </w:rPr>
          <w:t>Постановления</w:t>
        </w:r>
      </w:hyperlink>
      <w:r>
        <w:t xml:space="preserve"> Правительства РФ от 10.06.2022 N 1058)</w:t>
      </w:r>
    </w:p>
    <w:p w14:paraId="35380F24" w14:textId="77777777" w:rsidR="0005030C" w:rsidRDefault="0005030C">
      <w:pPr>
        <w:pStyle w:val="ConsPlusNormal"/>
        <w:spacing w:before="200"/>
        <w:ind w:firstLine="540"/>
        <w:jc w:val="both"/>
      </w:pPr>
      <w:r>
        <w:t>б) перечень документов, представляемых производителем для получения субсидии;</w:t>
      </w:r>
    </w:p>
    <w:p w14:paraId="42A9A149" w14:textId="77777777" w:rsidR="0005030C" w:rsidRDefault="0005030C">
      <w:pPr>
        <w:pStyle w:val="ConsPlusNormal"/>
        <w:spacing w:before="200"/>
        <w:ind w:firstLine="540"/>
        <w:jc w:val="both"/>
      </w:pPr>
      <w:r>
        <w:lastRenderedPageBreak/>
        <w:t xml:space="preserve">в) согласие производителя на осуществление в отношении его Министерством промышленности и торговли Российской Федерации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соблюдения порядка и условий предоставления субсидии в соответствии со </w:t>
      </w:r>
      <w:hyperlink r:id="rId55">
        <w:r>
          <w:rPr>
            <w:color w:val="0000FF"/>
          </w:rPr>
          <w:t>статьями 268.1</w:t>
        </w:r>
      </w:hyperlink>
      <w:r>
        <w:t xml:space="preserve"> и </w:t>
      </w:r>
      <w:hyperlink r:id="rId56">
        <w:r>
          <w:rPr>
            <w:color w:val="0000FF"/>
          </w:rPr>
          <w:t>269.2</w:t>
        </w:r>
      </w:hyperlink>
      <w:r>
        <w:t xml:space="preserve"> Бюджетного кодекса Российской Федерации;</w:t>
      </w:r>
    </w:p>
    <w:p w14:paraId="009D32C2" w14:textId="77777777" w:rsidR="0005030C" w:rsidRDefault="0005030C">
      <w:pPr>
        <w:pStyle w:val="ConsPlusNormal"/>
        <w:jc w:val="both"/>
      </w:pPr>
      <w:r>
        <w:t>(</w:t>
      </w:r>
      <w:proofErr w:type="spellStart"/>
      <w:r>
        <w:t>пп</w:t>
      </w:r>
      <w:proofErr w:type="spellEnd"/>
      <w:r>
        <w:t xml:space="preserve">. "в" в ред. </w:t>
      </w:r>
      <w:hyperlink r:id="rId57">
        <w:r>
          <w:rPr>
            <w:color w:val="0000FF"/>
          </w:rPr>
          <w:t>Постановления</w:t>
        </w:r>
      </w:hyperlink>
      <w:r>
        <w:t xml:space="preserve"> Правительства РФ от 10.06.2022 N 1058)</w:t>
      </w:r>
    </w:p>
    <w:p w14:paraId="29B0E9A9" w14:textId="77777777" w:rsidR="0005030C" w:rsidRDefault="0005030C">
      <w:pPr>
        <w:pStyle w:val="ConsPlusNormal"/>
        <w:spacing w:before="200"/>
        <w:ind w:firstLine="540"/>
        <w:jc w:val="both"/>
      </w:pPr>
      <w:r>
        <w:t>г) плановые значения результата предоставления субсидии и показателя, необходимого для достижения результата предоставления субсидии, заявленные производителем при заключении соглашения;</w:t>
      </w:r>
    </w:p>
    <w:p w14:paraId="0300C02E" w14:textId="77777777" w:rsidR="0005030C" w:rsidRDefault="0005030C">
      <w:pPr>
        <w:pStyle w:val="ConsPlusNormal"/>
        <w:jc w:val="both"/>
      </w:pPr>
      <w:r>
        <w:t>(</w:t>
      </w:r>
      <w:proofErr w:type="spellStart"/>
      <w:r>
        <w:t>пп</w:t>
      </w:r>
      <w:proofErr w:type="spellEnd"/>
      <w:r>
        <w:t xml:space="preserve">. "г" в ред. </w:t>
      </w:r>
      <w:hyperlink r:id="rId58">
        <w:r>
          <w:rPr>
            <w:color w:val="0000FF"/>
          </w:rPr>
          <w:t>Постановления</w:t>
        </w:r>
      </w:hyperlink>
      <w:r>
        <w:t xml:space="preserve"> Правительства РФ от 12.11.2020 N 1825)</w:t>
      </w:r>
    </w:p>
    <w:p w14:paraId="4ED96423" w14:textId="77777777" w:rsidR="0005030C" w:rsidRDefault="0005030C">
      <w:pPr>
        <w:pStyle w:val="ConsPlusNormal"/>
        <w:spacing w:before="200"/>
        <w:ind w:firstLine="540"/>
        <w:jc w:val="both"/>
      </w:pPr>
      <w:r>
        <w:t xml:space="preserve">д) формы и сроки представления отчетности о выполнении условий предоставления субсидии, установленных настоящими Правилами и соглашением, а также обязанность представления отчетности в соответствии с </w:t>
      </w:r>
      <w:hyperlink w:anchor="P288">
        <w:r>
          <w:rPr>
            <w:color w:val="0000FF"/>
          </w:rPr>
          <w:t>пунктом 28</w:t>
        </w:r>
      </w:hyperlink>
      <w:r>
        <w:t xml:space="preserve"> настоящих Правил;</w:t>
      </w:r>
    </w:p>
    <w:p w14:paraId="04E3767D" w14:textId="77777777" w:rsidR="0005030C" w:rsidRDefault="0005030C">
      <w:pPr>
        <w:pStyle w:val="ConsPlusNormal"/>
        <w:jc w:val="both"/>
      </w:pPr>
      <w:r>
        <w:t>(</w:t>
      </w:r>
      <w:proofErr w:type="spellStart"/>
      <w:r>
        <w:t>пп</w:t>
      </w:r>
      <w:proofErr w:type="spellEnd"/>
      <w:r>
        <w:t xml:space="preserve">. "д" в ред. </w:t>
      </w:r>
      <w:hyperlink r:id="rId59">
        <w:r>
          <w:rPr>
            <w:color w:val="0000FF"/>
          </w:rPr>
          <w:t>Постановления</w:t>
        </w:r>
      </w:hyperlink>
      <w:r>
        <w:t xml:space="preserve"> Правительства РФ от 10.06.2022 N 1058)</w:t>
      </w:r>
    </w:p>
    <w:p w14:paraId="25454B17" w14:textId="77777777" w:rsidR="0005030C" w:rsidRDefault="0005030C">
      <w:pPr>
        <w:pStyle w:val="ConsPlusNormal"/>
        <w:spacing w:before="200"/>
        <w:ind w:firstLine="540"/>
        <w:jc w:val="both"/>
      </w:pPr>
      <w:r>
        <w:t>е) ответственность производителя за неисполнение или ненадлежащее исполнение принятых на себя обязательств, в том числе за недостижение значения результата предоставления субсидии и планового значения показателя, необходимого для достижения результата предоставления субсидии, а также за несвоевременное представление отчетности;</w:t>
      </w:r>
    </w:p>
    <w:p w14:paraId="6E5E753D" w14:textId="77777777" w:rsidR="0005030C" w:rsidRDefault="0005030C">
      <w:pPr>
        <w:pStyle w:val="ConsPlusNormal"/>
        <w:jc w:val="both"/>
      </w:pPr>
      <w:r>
        <w:t xml:space="preserve">(в ред. Постановлений Правительства РФ от 12.11.2020 </w:t>
      </w:r>
      <w:hyperlink r:id="rId60">
        <w:r>
          <w:rPr>
            <w:color w:val="0000FF"/>
          </w:rPr>
          <w:t>N 1825</w:t>
        </w:r>
      </w:hyperlink>
      <w:r>
        <w:t xml:space="preserve">, от 10.06.2022 </w:t>
      </w:r>
      <w:hyperlink r:id="rId61">
        <w:r>
          <w:rPr>
            <w:color w:val="0000FF"/>
          </w:rPr>
          <w:t>N 1058</w:t>
        </w:r>
      </w:hyperlink>
      <w:r>
        <w:t>)</w:t>
      </w:r>
    </w:p>
    <w:p w14:paraId="38C494BB" w14:textId="77777777" w:rsidR="0005030C" w:rsidRDefault="0005030C">
      <w:pPr>
        <w:pStyle w:val="ConsPlusNormal"/>
        <w:spacing w:before="200"/>
        <w:ind w:firstLine="540"/>
        <w:jc w:val="both"/>
      </w:pPr>
      <w:r>
        <w:t>ж) реквизиты расчетного счета, на который в случае принятия решения о предоставлении субсидии осуществляется перечисление субсидии;</w:t>
      </w:r>
    </w:p>
    <w:p w14:paraId="688A8F3D" w14:textId="77777777" w:rsidR="0005030C" w:rsidRDefault="0005030C">
      <w:pPr>
        <w:pStyle w:val="ConsPlusNormal"/>
        <w:spacing w:before="200"/>
        <w:ind w:firstLine="540"/>
        <w:jc w:val="both"/>
      </w:pPr>
      <w:r>
        <w:t>з) порядок возврата производителем субсидии в случае установления по итогам проверок, проведенных Министерством промышленности и торговли Российской Федерации и органами государственного финансового контроля, факта несоблюдения условий и порядка предоставления субсидии, предусмотренных настоящими Правилами и соглашением;</w:t>
      </w:r>
    </w:p>
    <w:p w14:paraId="26A6180A" w14:textId="77777777" w:rsidR="0005030C" w:rsidRDefault="0005030C">
      <w:pPr>
        <w:pStyle w:val="ConsPlusNormal"/>
        <w:jc w:val="both"/>
      </w:pPr>
      <w:r>
        <w:t xml:space="preserve">(в ред. </w:t>
      </w:r>
      <w:hyperlink r:id="rId62">
        <w:r>
          <w:rPr>
            <w:color w:val="0000FF"/>
          </w:rPr>
          <w:t>Постановления</w:t>
        </w:r>
      </w:hyperlink>
      <w:r>
        <w:t xml:space="preserve"> Правительства РФ от 10.06.2022 N 1058)</w:t>
      </w:r>
    </w:p>
    <w:p w14:paraId="4CF4FB4B" w14:textId="77777777" w:rsidR="0005030C" w:rsidRDefault="0005030C">
      <w:pPr>
        <w:pStyle w:val="ConsPlusNormal"/>
        <w:spacing w:before="200"/>
        <w:ind w:firstLine="540"/>
        <w:jc w:val="both"/>
      </w:pPr>
      <w:bookmarkStart w:id="15" w:name="P175"/>
      <w:bookmarkEnd w:id="15"/>
      <w:r>
        <w:t>и) порядок пересмотра условий соглашения и согласования новых условий соглашения в случае уменьшения Министерству промышленности и торговли Российской Федерации как получателю бюджетных средств ранее доведенных лимитов бюджетных обязательств, приводящий к невозможности предоставления субсидии в размере, определенном в соглашении;</w:t>
      </w:r>
    </w:p>
    <w:p w14:paraId="6D5946E8" w14:textId="77777777" w:rsidR="0005030C" w:rsidRDefault="0005030C">
      <w:pPr>
        <w:pStyle w:val="ConsPlusNormal"/>
        <w:jc w:val="both"/>
      </w:pPr>
      <w:r>
        <w:t>(</w:t>
      </w:r>
      <w:proofErr w:type="spellStart"/>
      <w:r>
        <w:t>пп</w:t>
      </w:r>
      <w:proofErr w:type="spellEnd"/>
      <w:r>
        <w:t xml:space="preserve">. "и" в ред. </w:t>
      </w:r>
      <w:hyperlink r:id="rId63">
        <w:r>
          <w:rPr>
            <w:color w:val="0000FF"/>
          </w:rPr>
          <w:t>Постановления</w:t>
        </w:r>
      </w:hyperlink>
      <w:r>
        <w:t xml:space="preserve"> Правительства РФ от 12.11.2020 N 1825)</w:t>
      </w:r>
    </w:p>
    <w:p w14:paraId="15022A3F" w14:textId="77777777" w:rsidR="0005030C" w:rsidRDefault="0005030C">
      <w:pPr>
        <w:pStyle w:val="ConsPlusNormal"/>
        <w:spacing w:before="200"/>
        <w:ind w:firstLine="540"/>
        <w:jc w:val="both"/>
      </w:pPr>
      <w:r>
        <w:t xml:space="preserve">к) порядок и условия расторжения соглашения, в том числе в случае нарушения производителем порядка, целей и условий предоставления субсидии, а также недостижения согласия на новые условия соглашения, предложенные Министерством промышленности и торговли Российской Федерации в соответствии с </w:t>
      </w:r>
      <w:hyperlink w:anchor="P175">
        <w:r>
          <w:rPr>
            <w:color w:val="0000FF"/>
          </w:rPr>
          <w:t>подпунктом "и"</w:t>
        </w:r>
      </w:hyperlink>
      <w:r>
        <w:t xml:space="preserve"> настоящего пункта;</w:t>
      </w:r>
    </w:p>
    <w:p w14:paraId="0F1B5F06" w14:textId="77777777" w:rsidR="0005030C" w:rsidRDefault="0005030C">
      <w:pPr>
        <w:pStyle w:val="ConsPlusNormal"/>
        <w:jc w:val="both"/>
      </w:pPr>
      <w:r>
        <w:t>(</w:t>
      </w:r>
      <w:proofErr w:type="spellStart"/>
      <w:r>
        <w:t>пп</w:t>
      </w:r>
      <w:proofErr w:type="spellEnd"/>
      <w:r>
        <w:t xml:space="preserve">. "к" в ред. </w:t>
      </w:r>
      <w:hyperlink r:id="rId64">
        <w:r>
          <w:rPr>
            <w:color w:val="0000FF"/>
          </w:rPr>
          <w:t>Постановления</w:t>
        </w:r>
      </w:hyperlink>
      <w:r>
        <w:t xml:space="preserve"> Правительства РФ от 12.11.2020 N 1825)</w:t>
      </w:r>
    </w:p>
    <w:p w14:paraId="28191C22" w14:textId="77777777" w:rsidR="0005030C" w:rsidRDefault="0005030C">
      <w:pPr>
        <w:pStyle w:val="ConsPlusNormal"/>
        <w:spacing w:before="200"/>
        <w:ind w:firstLine="540"/>
        <w:jc w:val="both"/>
      </w:pPr>
      <w:r>
        <w:t xml:space="preserve">л) утратил силу. - </w:t>
      </w:r>
      <w:hyperlink r:id="rId65">
        <w:r>
          <w:rPr>
            <w:color w:val="0000FF"/>
          </w:rPr>
          <w:t>Постановление</w:t>
        </w:r>
      </w:hyperlink>
      <w:r>
        <w:t xml:space="preserve"> Правительства РФ от 12.11.2020 N 1825;</w:t>
      </w:r>
    </w:p>
    <w:p w14:paraId="66590B9B" w14:textId="77777777" w:rsidR="0005030C" w:rsidRDefault="0005030C">
      <w:pPr>
        <w:pStyle w:val="ConsPlusNormal"/>
        <w:spacing w:before="200"/>
        <w:ind w:firstLine="540"/>
        <w:jc w:val="both"/>
      </w:pPr>
      <w:r>
        <w:t>м) план мероприятий по достижению результата предоставления субсидии, содержащий контрольные события, отражающие факт завершения соответствующего мероприятия по получению результата предоставления субсидии (контрольные точки).</w:t>
      </w:r>
    </w:p>
    <w:p w14:paraId="011F2F8D" w14:textId="77777777" w:rsidR="0005030C" w:rsidRDefault="0005030C">
      <w:pPr>
        <w:pStyle w:val="ConsPlusNormal"/>
        <w:jc w:val="both"/>
      </w:pPr>
      <w:r>
        <w:t>(</w:t>
      </w:r>
      <w:proofErr w:type="spellStart"/>
      <w:r>
        <w:t>пп</w:t>
      </w:r>
      <w:proofErr w:type="spellEnd"/>
      <w:r>
        <w:t xml:space="preserve">. "м" введен </w:t>
      </w:r>
      <w:hyperlink r:id="rId66">
        <w:r>
          <w:rPr>
            <w:color w:val="0000FF"/>
          </w:rPr>
          <w:t>Постановлением</w:t>
        </w:r>
      </w:hyperlink>
      <w:r>
        <w:t xml:space="preserve"> Правительства РФ от 10.06.2022 N 1058)</w:t>
      </w:r>
    </w:p>
    <w:p w14:paraId="246FD977" w14:textId="77777777" w:rsidR="0005030C" w:rsidRDefault="0005030C">
      <w:pPr>
        <w:pStyle w:val="ConsPlusNormal"/>
        <w:spacing w:before="200"/>
        <w:ind w:firstLine="540"/>
        <w:jc w:val="both"/>
      </w:pPr>
      <w:bookmarkStart w:id="16" w:name="P182"/>
      <w:bookmarkEnd w:id="16"/>
      <w:r>
        <w:t xml:space="preserve">11(1). В 2022 году в случае, установленном </w:t>
      </w:r>
      <w:hyperlink w:anchor="P208">
        <w:r>
          <w:rPr>
            <w:color w:val="0000FF"/>
          </w:rPr>
          <w:t>пунктом 14(1)</w:t>
        </w:r>
      </w:hyperlink>
      <w:r>
        <w:t xml:space="preserve"> настоящих Правил, соглашение, заключаемое в соответствии с </w:t>
      </w:r>
      <w:hyperlink w:anchor="P238">
        <w:r>
          <w:rPr>
            <w:color w:val="0000FF"/>
          </w:rPr>
          <w:t>пунктами 19(1)</w:t>
        </w:r>
      </w:hyperlink>
      <w:r>
        <w:t xml:space="preserve"> - </w:t>
      </w:r>
      <w:hyperlink w:anchor="P255">
        <w:r>
          <w:rPr>
            <w:color w:val="0000FF"/>
          </w:rPr>
          <w:t>19(3)</w:t>
        </w:r>
      </w:hyperlink>
      <w:r>
        <w:t xml:space="preserve"> настоящих Правил, должно содержать дополнительно к положениям, установленным </w:t>
      </w:r>
      <w:hyperlink w:anchor="P160">
        <w:r>
          <w:rPr>
            <w:color w:val="0000FF"/>
          </w:rPr>
          <w:t>пунктом 11</w:t>
        </w:r>
      </w:hyperlink>
      <w:r>
        <w:t xml:space="preserve"> настоящих Правил, следующие положения:</w:t>
      </w:r>
    </w:p>
    <w:p w14:paraId="71F66845" w14:textId="77777777" w:rsidR="0005030C" w:rsidRDefault="0005030C">
      <w:pPr>
        <w:pStyle w:val="ConsPlusNormal"/>
        <w:spacing w:before="200"/>
        <w:ind w:firstLine="540"/>
        <w:jc w:val="both"/>
      </w:pPr>
      <w:r>
        <w:t>а) размер субсидии, предоставляемой на финансовое обеспечение расходов производителя, связанных с производством и реализацией изделий народных художественных промыслов;</w:t>
      </w:r>
    </w:p>
    <w:p w14:paraId="150B13B2" w14:textId="77777777" w:rsidR="0005030C" w:rsidRDefault="0005030C">
      <w:pPr>
        <w:pStyle w:val="ConsPlusNormal"/>
        <w:spacing w:before="200"/>
        <w:ind w:firstLine="540"/>
        <w:jc w:val="both"/>
      </w:pPr>
      <w:r>
        <w:t>б) направления расходов, источником финансового обеспечения которых является субсидия;</w:t>
      </w:r>
    </w:p>
    <w:p w14:paraId="64FF4FD4" w14:textId="77777777" w:rsidR="0005030C" w:rsidRDefault="0005030C">
      <w:pPr>
        <w:pStyle w:val="ConsPlusNormal"/>
        <w:spacing w:before="200"/>
        <w:ind w:firstLine="540"/>
        <w:jc w:val="both"/>
      </w:pPr>
      <w:r>
        <w:t>в) положения о казначейском сопровождении в отношении финансового обеспечения, установленные правилами казначейского сопровождения в соответствии с бюджетным законодательством Российской Федерации;</w:t>
      </w:r>
    </w:p>
    <w:p w14:paraId="31A672C0" w14:textId="77777777" w:rsidR="0005030C" w:rsidRDefault="0005030C">
      <w:pPr>
        <w:pStyle w:val="ConsPlusNormal"/>
        <w:spacing w:before="200"/>
        <w:ind w:firstLine="540"/>
        <w:jc w:val="both"/>
      </w:pPr>
      <w:r>
        <w:lastRenderedPageBreak/>
        <w:t>г) план-график финансового обеспечения затрат;</w:t>
      </w:r>
    </w:p>
    <w:p w14:paraId="598CF775" w14:textId="77777777" w:rsidR="0005030C" w:rsidRDefault="0005030C">
      <w:pPr>
        <w:pStyle w:val="ConsPlusNormal"/>
        <w:spacing w:before="200"/>
        <w:ind w:firstLine="540"/>
        <w:jc w:val="both"/>
      </w:pPr>
      <w:r>
        <w:t>д) запрет приобретения производителем за счет полученных средств иностранной валюты, а также запрет размещения полученных средств на депозиты и в иные финансовые инструменты;</w:t>
      </w:r>
    </w:p>
    <w:p w14:paraId="0FFE16D4" w14:textId="77777777" w:rsidR="0005030C" w:rsidRDefault="0005030C">
      <w:pPr>
        <w:pStyle w:val="ConsPlusNormal"/>
        <w:spacing w:before="200"/>
        <w:ind w:firstLine="540"/>
        <w:jc w:val="both"/>
      </w:pPr>
      <w:r>
        <w:t xml:space="preserve">е) обязательство производителя по включению в договоры (соглашения), заключенные в целях исполнения обязательств по соглашению, положения о согласии лиц, являющихся поставщиками (подрядчиками, исполнителями), на проведение Министерством промышленности и торговли Российской Федерации проверок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порядка и условий предоставления субсидии в соответствии со </w:t>
      </w:r>
      <w:hyperlink r:id="rId67">
        <w:r>
          <w:rPr>
            <w:color w:val="0000FF"/>
          </w:rPr>
          <w:t>статьями 268.1</w:t>
        </w:r>
      </w:hyperlink>
      <w:r>
        <w:t xml:space="preserve"> и </w:t>
      </w:r>
      <w:hyperlink r:id="rId68">
        <w:r>
          <w:rPr>
            <w:color w:val="0000FF"/>
          </w:rPr>
          <w:t>269.2</w:t>
        </w:r>
      </w:hyperlink>
      <w:r>
        <w:t xml:space="preserve"> Бюджетного кодекса Российской Федерации.</w:t>
      </w:r>
    </w:p>
    <w:p w14:paraId="21BE75E5" w14:textId="77777777" w:rsidR="0005030C" w:rsidRDefault="0005030C">
      <w:pPr>
        <w:pStyle w:val="ConsPlusNormal"/>
        <w:jc w:val="both"/>
      </w:pPr>
      <w:r>
        <w:t xml:space="preserve">(п. 11(1) введен </w:t>
      </w:r>
      <w:hyperlink r:id="rId69">
        <w:r>
          <w:rPr>
            <w:color w:val="0000FF"/>
          </w:rPr>
          <w:t>Постановлением</w:t>
        </w:r>
      </w:hyperlink>
      <w:r>
        <w:t xml:space="preserve"> Правительства РФ от 10.06.2022 N 1058)</w:t>
      </w:r>
    </w:p>
    <w:p w14:paraId="22BD927B" w14:textId="77777777" w:rsidR="0005030C" w:rsidRDefault="0005030C">
      <w:pPr>
        <w:pStyle w:val="ConsPlusNormal"/>
        <w:spacing w:before="200"/>
        <w:ind w:firstLine="540"/>
        <w:jc w:val="both"/>
      </w:pPr>
      <w:r>
        <w:t>12. Соглашение и дополнительные соглашения к нему заключаются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подписываются усиленной квалифицированной электронной подписью лиц, имеющих право действовать от имени каждой из сторон.</w:t>
      </w:r>
    </w:p>
    <w:p w14:paraId="5DA94CAD" w14:textId="77777777" w:rsidR="0005030C" w:rsidRDefault="0005030C">
      <w:pPr>
        <w:pStyle w:val="ConsPlusNormal"/>
        <w:spacing w:before="200"/>
        <w:ind w:firstLine="540"/>
        <w:jc w:val="both"/>
      </w:pPr>
      <w:r>
        <w:t xml:space="preserve">Абзац утратил силу. - </w:t>
      </w:r>
      <w:hyperlink r:id="rId70">
        <w:r>
          <w:rPr>
            <w:color w:val="0000FF"/>
          </w:rPr>
          <w:t>Постановление</w:t>
        </w:r>
      </w:hyperlink>
      <w:r>
        <w:t xml:space="preserve"> Правительства РФ от 12.11.2020 N 1825.</w:t>
      </w:r>
    </w:p>
    <w:p w14:paraId="42EF7A70" w14:textId="77777777" w:rsidR="0005030C" w:rsidRDefault="0005030C">
      <w:pPr>
        <w:pStyle w:val="ConsPlusNormal"/>
        <w:spacing w:before="200"/>
        <w:ind w:firstLine="540"/>
        <w:jc w:val="both"/>
      </w:pPr>
      <w:r>
        <w:t xml:space="preserve">13. Утратил силу. - </w:t>
      </w:r>
      <w:hyperlink r:id="rId71">
        <w:r>
          <w:rPr>
            <w:color w:val="0000FF"/>
          </w:rPr>
          <w:t>Постановление</w:t>
        </w:r>
      </w:hyperlink>
      <w:r>
        <w:t xml:space="preserve"> Правительства РФ от 12.11.2020 N 1825.</w:t>
      </w:r>
    </w:p>
    <w:p w14:paraId="7839029C" w14:textId="77777777" w:rsidR="0005030C" w:rsidRDefault="0005030C">
      <w:pPr>
        <w:pStyle w:val="ConsPlusNormal"/>
        <w:spacing w:before="200"/>
        <w:ind w:firstLine="540"/>
        <w:jc w:val="both"/>
      </w:pPr>
      <w:bookmarkStart w:id="17" w:name="P193"/>
      <w:bookmarkEnd w:id="17"/>
      <w:r>
        <w:t>14. Для заключения соглашения производитель до 1 февраля текущего финансового года включительно представляет в Министерство промышленности и торговли Российской Федерации подписанное руководителем (уполномоченным лицом с представлением документов, подтверждающих полномочия указанного лица) производителя заявление о заключении соглашения с указанием размера запрашиваемой субсидии и планового значения объема производства продукции в текущем году, к которому прилагаются следующие документы:</w:t>
      </w:r>
    </w:p>
    <w:p w14:paraId="3E261867" w14:textId="77777777" w:rsidR="0005030C" w:rsidRDefault="0005030C">
      <w:pPr>
        <w:pStyle w:val="ConsPlusNormal"/>
        <w:jc w:val="both"/>
      </w:pPr>
      <w:r>
        <w:t xml:space="preserve">(в ред. </w:t>
      </w:r>
      <w:hyperlink r:id="rId72">
        <w:r>
          <w:rPr>
            <w:color w:val="0000FF"/>
          </w:rPr>
          <w:t>Постановления</w:t>
        </w:r>
      </w:hyperlink>
      <w:r>
        <w:t xml:space="preserve"> Правительства РФ от 13.10.2022 N 1819)</w:t>
      </w:r>
    </w:p>
    <w:p w14:paraId="5682F977" w14:textId="77777777" w:rsidR="0005030C" w:rsidRDefault="0005030C">
      <w:pPr>
        <w:pStyle w:val="ConsPlusNormal"/>
        <w:spacing w:before="200"/>
        <w:ind w:firstLine="540"/>
        <w:jc w:val="both"/>
      </w:pPr>
      <w:bookmarkStart w:id="18" w:name="P195"/>
      <w:bookmarkEnd w:id="18"/>
      <w:r>
        <w:t>а) справка налогового органа об отсутствии у производителя по состоянию на дату не ранее чем за 30 календарных дней до дня подачи заявления о заключении соглашения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заверенная в установленном порядке или подписанная усиленной квалифицированной электронной подписью (в случае непредставления производителем такого документа Министерство промышленности и торговли Российской Федерации запрашивает его самостоятельно).</w:t>
      </w:r>
    </w:p>
    <w:p w14:paraId="79A92018" w14:textId="77777777" w:rsidR="0005030C" w:rsidRDefault="0005030C">
      <w:pPr>
        <w:pStyle w:val="ConsPlusNormal"/>
        <w:spacing w:before="200"/>
        <w:ind w:firstLine="540"/>
        <w:jc w:val="both"/>
      </w:pPr>
      <w:r>
        <w:t>В случае если указанная справка получена до 31 декабря 2022 г. и свидетельствует о наличии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производитель прилагает справку налогового органа о фактической сумме недоимки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документы, свидетельствующие о том, что указанная обязанность не исполнена им в силу обстоятельств непреодолимой силы или других оснований, установленных Правительством Российской Федерации, а также справку с указанием штатной численности производителя;</w:t>
      </w:r>
    </w:p>
    <w:p w14:paraId="68413F10" w14:textId="77777777" w:rsidR="0005030C" w:rsidRDefault="0005030C">
      <w:pPr>
        <w:pStyle w:val="ConsPlusNormal"/>
        <w:jc w:val="both"/>
      </w:pPr>
      <w:r>
        <w:t>(</w:t>
      </w:r>
      <w:proofErr w:type="spellStart"/>
      <w:r>
        <w:t>пп</w:t>
      </w:r>
      <w:proofErr w:type="spellEnd"/>
      <w:r>
        <w:t xml:space="preserve">. "а" в ред. </w:t>
      </w:r>
      <w:hyperlink r:id="rId73">
        <w:r>
          <w:rPr>
            <w:color w:val="0000FF"/>
          </w:rPr>
          <w:t>Постановления</w:t>
        </w:r>
      </w:hyperlink>
      <w:r>
        <w:t xml:space="preserve"> Правительства РФ от 10.06.2022 N 1058)</w:t>
      </w:r>
    </w:p>
    <w:p w14:paraId="2A1D3CE1" w14:textId="77777777" w:rsidR="0005030C" w:rsidRDefault="0005030C">
      <w:pPr>
        <w:pStyle w:val="ConsPlusNormal"/>
        <w:spacing w:before="200"/>
        <w:ind w:firstLine="540"/>
        <w:jc w:val="both"/>
      </w:pPr>
      <w:r>
        <w:t xml:space="preserve">б) справка, подписанная руководителем (уполномоченным лицом с представлением документов, подтверждающих полномочия указанного лица) и главным бухгалтером (при наличии) производителя, подтверждающая соответствие производителя по состоянию на дату не ранее чем за 30 календарных дней до дня подачи заявления о заключении соглашения требованиям, установленным </w:t>
      </w:r>
      <w:hyperlink w:anchor="P147">
        <w:r>
          <w:rPr>
            <w:color w:val="0000FF"/>
          </w:rPr>
          <w:t>подпунктами "б"</w:t>
        </w:r>
      </w:hyperlink>
      <w:r>
        <w:t xml:space="preserve"> - </w:t>
      </w:r>
      <w:hyperlink w:anchor="P154">
        <w:r>
          <w:rPr>
            <w:color w:val="0000FF"/>
          </w:rPr>
          <w:t>"е" пункта 10</w:t>
        </w:r>
      </w:hyperlink>
      <w:r>
        <w:t xml:space="preserve"> настоящих Правил;</w:t>
      </w:r>
    </w:p>
    <w:p w14:paraId="3EB54513" w14:textId="77777777" w:rsidR="0005030C" w:rsidRDefault="0005030C">
      <w:pPr>
        <w:pStyle w:val="ConsPlusNormal"/>
        <w:spacing w:before="200"/>
        <w:ind w:firstLine="540"/>
        <w:jc w:val="both"/>
      </w:pPr>
      <w:r>
        <w:t>в) формы статистической отчетности за предшествующий год, подтверждающие фактическое значение объема производства и отгрузки продукции за год, предшествующий текущему году;</w:t>
      </w:r>
    </w:p>
    <w:p w14:paraId="4B27D2BA" w14:textId="77777777" w:rsidR="0005030C" w:rsidRDefault="0005030C">
      <w:pPr>
        <w:pStyle w:val="ConsPlusNormal"/>
        <w:jc w:val="both"/>
      </w:pPr>
      <w:r>
        <w:t xml:space="preserve">(в ред. </w:t>
      </w:r>
      <w:hyperlink r:id="rId74">
        <w:r>
          <w:rPr>
            <w:color w:val="0000FF"/>
          </w:rPr>
          <w:t>Постановления</w:t>
        </w:r>
      </w:hyperlink>
      <w:r>
        <w:t xml:space="preserve"> Правительства РФ от 10.06.2022 N 1058)</w:t>
      </w:r>
    </w:p>
    <w:p w14:paraId="51CC07D4" w14:textId="77777777" w:rsidR="0005030C" w:rsidRDefault="0005030C">
      <w:pPr>
        <w:pStyle w:val="ConsPlusNormal"/>
        <w:spacing w:before="200"/>
        <w:ind w:firstLine="540"/>
        <w:jc w:val="both"/>
      </w:pPr>
      <w:r>
        <w:t>г) обязательство производителя о достижении планируемого объема производства продукции в текущем году;</w:t>
      </w:r>
    </w:p>
    <w:p w14:paraId="1B553D30" w14:textId="77777777" w:rsidR="0005030C" w:rsidRDefault="0005030C">
      <w:pPr>
        <w:pStyle w:val="ConsPlusNormal"/>
        <w:spacing w:before="200"/>
        <w:ind w:firstLine="540"/>
        <w:jc w:val="both"/>
      </w:pPr>
      <w:r>
        <w:lastRenderedPageBreak/>
        <w:t>д) согласие на публикацию (размещение) в информационно-телекоммуникационной сети "Интернет" информации о производителе. Ответственность за достоверность информации, указанной в настоящем пункте, несет получатель субсидии;</w:t>
      </w:r>
    </w:p>
    <w:p w14:paraId="301926DE" w14:textId="77777777" w:rsidR="0005030C" w:rsidRDefault="0005030C">
      <w:pPr>
        <w:pStyle w:val="ConsPlusNormal"/>
        <w:spacing w:before="200"/>
        <w:ind w:firstLine="540"/>
        <w:jc w:val="both"/>
      </w:pPr>
      <w:bookmarkStart w:id="19" w:name="P203"/>
      <w:bookmarkEnd w:id="19"/>
      <w:r>
        <w:t>е) утвержденный руководителем (уполномоченным лицом с представлением документов, подтверждающих его полномочия) план мероприятий по достижению результата предоставления субсидии, содержащий контрольные события, отражающие факт завершения соответствующего мероприятия по получению результата предоставления субсидии (контрольные точки).</w:t>
      </w:r>
    </w:p>
    <w:p w14:paraId="4FF4D09D" w14:textId="77777777" w:rsidR="0005030C" w:rsidRDefault="0005030C">
      <w:pPr>
        <w:pStyle w:val="ConsPlusNormal"/>
        <w:jc w:val="both"/>
      </w:pPr>
      <w:r>
        <w:t>(</w:t>
      </w:r>
      <w:proofErr w:type="spellStart"/>
      <w:r>
        <w:t>пп</w:t>
      </w:r>
      <w:proofErr w:type="spellEnd"/>
      <w:r>
        <w:t xml:space="preserve">. "е" введен </w:t>
      </w:r>
      <w:hyperlink r:id="rId75">
        <w:r>
          <w:rPr>
            <w:color w:val="0000FF"/>
          </w:rPr>
          <w:t>Постановлением</w:t>
        </w:r>
      </w:hyperlink>
      <w:r>
        <w:t xml:space="preserve"> Правительства РФ от 10.06.2022 N 1058)</w:t>
      </w:r>
    </w:p>
    <w:p w14:paraId="7DF3F930" w14:textId="77777777" w:rsidR="0005030C" w:rsidRDefault="0005030C">
      <w:pPr>
        <w:pStyle w:val="ConsPlusNormal"/>
        <w:spacing w:before="200"/>
        <w:ind w:firstLine="540"/>
        <w:jc w:val="both"/>
      </w:pPr>
      <w:r>
        <w:t xml:space="preserve">При наличии технической возможности обмен документами, указанными в </w:t>
      </w:r>
      <w:hyperlink w:anchor="P195">
        <w:r>
          <w:rPr>
            <w:color w:val="0000FF"/>
          </w:rPr>
          <w:t>подпунктах "а"</w:t>
        </w:r>
      </w:hyperlink>
      <w:r>
        <w:t xml:space="preserve"> - </w:t>
      </w:r>
      <w:hyperlink w:anchor="P203">
        <w:r>
          <w:rPr>
            <w:color w:val="0000FF"/>
          </w:rPr>
          <w:t>"е"</w:t>
        </w:r>
      </w:hyperlink>
      <w:r>
        <w:t xml:space="preserve"> настоящего пункта, осуществляется с использованием государственной информационной системы промышленности.</w:t>
      </w:r>
    </w:p>
    <w:p w14:paraId="13ABA4B2" w14:textId="77777777" w:rsidR="0005030C" w:rsidRDefault="0005030C">
      <w:pPr>
        <w:pStyle w:val="ConsPlusNormal"/>
        <w:jc w:val="both"/>
      </w:pPr>
      <w:r>
        <w:t xml:space="preserve">(абзац введен </w:t>
      </w:r>
      <w:hyperlink r:id="rId76">
        <w:r>
          <w:rPr>
            <w:color w:val="0000FF"/>
          </w:rPr>
          <w:t>Постановлением</w:t>
        </w:r>
      </w:hyperlink>
      <w:r>
        <w:t xml:space="preserve"> Правительства РФ от 13.10.2022 N 1819)</w:t>
      </w:r>
    </w:p>
    <w:p w14:paraId="3AD9F6B0" w14:textId="77777777" w:rsidR="0005030C" w:rsidRDefault="0005030C">
      <w:pPr>
        <w:pStyle w:val="ConsPlusNormal"/>
        <w:jc w:val="both"/>
      </w:pPr>
      <w:r>
        <w:t xml:space="preserve">(п. 14 в ред. </w:t>
      </w:r>
      <w:hyperlink r:id="rId77">
        <w:r>
          <w:rPr>
            <w:color w:val="0000FF"/>
          </w:rPr>
          <w:t>Постановления</w:t>
        </w:r>
      </w:hyperlink>
      <w:r>
        <w:t xml:space="preserve"> Правительства РФ от 12.11.2020 N 1825)</w:t>
      </w:r>
    </w:p>
    <w:p w14:paraId="56D9965A" w14:textId="77777777" w:rsidR="0005030C" w:rsidRDefault="0005030C">
      <w:pPr>
        <w:pStyle w:val="ConsPlusNormal"/>
        <w:spacing w:before="200"/>
        <w:ind w:firstLine="540"/>
        <w:jc w:val="both"/>
      </w:pPr>
      <w:bookmarkStart w:id="20" w:name="P208"/>
      <w:bookmarkEnd w:id="20"/>
      <w:r>
        <w:t xml:space="preserve">14(1). В 2022 году производители вправе получить государственную поддержку на производство и реализацию изделий народных художественных промыслов в том числе посредством предоставления субсидии на финансовое обеспечение затрат, указанных в </w:t>
      </w:r>
      <w:hyperlink w:anchor="P120">
        <w:r>
          <w:rPr>
            <w:color w:val="0000FF"/>
          </w:rPr>
          <w:t>пункте 5(1)</w:t>
        </w:r>
      </w:hyperlink>
      <w:r>
        <w:t xml:space="preserve"> настоящих Правил. Размер субсидии, предоставляемой в форме финансового обеспечения затрат, не может превышать 50 процентов общего размера субсидии, предоставляемого производителю.</w:t>
      </w:r>
    </w:p>
    <w:p w14:paraId="7469E16B" w14:textId="77777777" w:rsidR="0005030C" w:rsidRDefault="0005030C">
      <w:pPr>
        <w:pStyle w:val="ConsPlusNormal"/>
        <w:spacing w:before="200"/>
        <w:ind w:firstLine="540"/>
        <w:jc w:val="both"/>
      </w:pPr>
      <w:r>
        <w:t xml:space="preserve">С целью заключения соглашения на финансовое обеспечение затрат, указанных в </w:t>
      </w:r>
      <w:hyperlink w:anchor="P120">
        <w:r>
          <w:rPr>
            <w:color w:val="0000FF"/>
          </w:rPr>
          <w:t>пункте 5(1)</w:t>
        </w:r>
      </w:hyperlink>
      <w:r>
        <w:t xml:space="preserve"> настоящих Правил, производитель в дополнение к документам, указанным в </w:t>
      </w:r>
      <w:hyperlink w:anchor="P193">
        <w:r>
          <w:rPr>
            <w:color w:val="0000FF"/>
          </w:rPr>
          <w:t>пункте 14</w:t>
        </w:r>
      </w:hyperlink>
      <w:r>
        <w:t xml:space="preserve"> настоящих Правил, прилагает к заявлению о предоставлении субсидии следующие документы:</w:t>
      </w:r>
    </w:p>
    <w:p w14:paraId="1CF9C733" w14:textId="77777777" w:rsidR="0005030C" w:rsidRDefault="0005030C">
      <w:pPr>
        <w:pStyle w:val="ConsPlusNormal"/>
        <w:spacing w:before="200"/>
        <w:ind w:firstLine="540"/>
        <w:jc w:val="both"/>
      </w:pPr>
      <w:bookmarkStart w:id="21" w:name="P210"/>
      <w:bookmarkEnd w:id="21"/>
      <w:r>
        <w:t>расчет (распределение) размеров субсидии:</w:t>
      </w:r>
    </w:p>
    <w:p w14:paraId="355BB6C9" w14:textId="77777777" w:rsidR="0005030C" w:rsidRDefault="0005030C">
      <w:pPr>
        <w:pStyle w:val="ConsPlusNormal"/>
        <w:spacing w:before="200"/>
        <w:ind w:firstLine="540"/>
        <w:jc w:val="both"/>
      </w:pPr>
      <w:r>
        <w:t>на возмещение ранее понесенных затрат производителя, связанных с производством и реализацией изделий народных художественных промыслов;</w:t>
      </w:r>
    </w:p>
    <w:p w14:paraId="1A800CE5" w14:textId="77777777" w:rsidR="0005030C" w:rsidRDefault="0005030C">
      <w:pPr>
        <w:pStyle w:val="ConsPlusNormal"/>
        <w:spacing w:before="200"/>
        <w:ind w:firstLine="540"/>
        <w:jc w:val="both"/>
      </w:pPr>
      <w:bookmarkStart w:id="22" w:name="P212"/>
      <w:bookmarkEnd w:id="22"/>
      <w:r>
        <w:t xml:space="preserve">на финансовое обеспечение расходов производителя, связанных с производством и реализацией изделий народных художественных промыслов, из числа расходов, указанных в </w:t>
      </w:r>
      <w:hyperlink w:anchor="P120">
        <w:r>
          <w:rPr>
            <w:color w:val="0000FF"/>
          </w:rPr>
          <w:t>пункте 5(1)</w:t>
        </w:r>
      </w:hyperlink>
      <w:r>
        <w:t xml:space="preserve"> настоящих Правил;</w:t>
      </w:r>
    </w:p>
    <w:p w14:paraId="3D7B78CB" w14:textId="77777777" w:rsidR="0005030C" w:rsidRDefault="0005030C">
      <w:pPr>
        <w:pStyle w:val="ConsPlusNormal"/>
        <w:spacing w:before="200"/>
        <w:ind w:firstLine="540"/>
        <w:jc w:val="both"/>
      </w:pPr>
      <w:r>
        <w:t xml:space="preserve">план-график финансового обеспечения затрат, указанных в </w:t>
      </w:r>
      <w:hyperlink w:anchor="P120">
        <w:r>
          <w:rPr>
            <w:color w:val="0000FF"/>
          </w:rPr>
          <w:t>пункте 5(1)</w:t>
        </w:r>
      </w:hyperlink>
      <w:r>
        <w:t xml:space="preserve"> настоящих Правил, до 31 декабря 2022 г.</w:t>
      </w:r>
    </w:p>
    <w:p w14:paraId="44D5E826" w14:textId="77777777" w:rsidR="0005030C" w:rsidRDefault="0005030C">
      <w:pPr>
        <w:pStyle w:val="ConsPlusNormal"/>
        <w:jc w:val="both"/>
      </w:pPr>
      <w:r>
        <w:t xml:space="preserve">(п. 14(1) введен </w:t>
      </w:r>
      <w:hyperlink r:id="rId78">
        <w:r>
          <w:rPr>
            <w:color w:val="0000FF"/>
          </w:rPr>
          <w:t>Постановлением</w:t>
        </w:r>
      </w:hyperlink>
      <w:r>
        <w:t xml:space="preserve"> Правительства РФ от 10.06.2022 N 1058)</w:t>
      </w:r>
    </w:p>
    <w:p w14:paraId="5D37E2ED" w14:textId="77777777" w:rsidR="0005030C" w:rsidRDefault="0005030C">
      <w:pPr>
        <w:pStyle w:val="ConsPlusNormal"/>
        <w:spacing w:before="200"/>
        <w:ind w:firstLine="540"/>
        <w:jc w:val="both"/>
      </w:pPr>
      <w:r>
        <w:t>15. Министерство промышленности и торговли Российской Федерации:</w:t>
      </w:r>
    </w:p>
    <w:p w14:paraId="4409983B" w14:textId="77777777" w:rsidR="0005030C" w:rsidRDefault="0005030C">
      <w:pPr>
        <w:pStyle w:val="ConsPlusNormal"/>
        <w:spacing w:before="200"/>
        <w:ind w:firstLine="540"/>
        <w:jc w:val="both"/>
      </w:pPr>
      <w:r>
        <w:t>а) обеспечивает регистрацию заявлений о заключении соглашений в порядке их поступления;</w:t>
      </w:r>
    </w:p>
    <w:p w14:paraId="3F21EC1F" w14:textId="77777777" w:rsidR="0005030C" w:rsidRDefault="0005030C">
      <w:pPr>
        <w:pStyle w:val="ConsPlusNormal"/>
        <w:spacing w:before="200"/>
        <w:ind w:firstLine="540"/>
        <w:jc w:val="both"/>
      </w:pPr>
      <w:r>
        <w:t>б) осуществляет в течение 10 рабочих дней со дня окончания срока подачи заявлений о заключении соглашений проверку зарегистрированных заявлений о заключении соглашений и прилагаемых к ним документов, в том числе полноту и достоверность содержащихся в них сведений и их соответствие требованиям настоящих Правил;</w:t>
      </w:r>
    </w:p>
    <w:p w14:paraId="136C2F31" w14:textId="77777777" w:rsidR="0005030C" w:rsidRDefault="0005030C">
      <w:pPr>
        <w:pStyle w:val="ConsPlusNormal"/>
        <w:spacing w:before="200"/>
        <w:ind w:firstLine="540"/>
        <w:jc w:val="both"/>
      </w:pPr>
      <w:r>
        <w:t xml:space="preserve">в) осуществляет в течение 10 рабочих дней формирование проекта реестра получателей субсидии и резервирование для них средств в целях предоставления субсидии в текущем финансовом году в пределах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в текущем финансовом году на цели, предусмотренные </w:t>
      </w:r>
      <w:hyperlink w:anchor="P86">
        <w:r>
          <w:rPr>
            <w:color w:val="0000FF"/>
          </w:rPr>
          <w:t>пунктом 1</w:t>
        </w:r>
      </w:hyperlink>
      <w:r>
        <w:t xml:space="preserve"> настоящих Правил.</w:t>
      </w:r>
    </w:p>
    <w:p w14:paraId="385B1AAE" w14:textId="77777777" w:rsidR="0005030C" w:rsidRDefault="0005030C">
      <w:pPr>
        <w:pStyle w:val="ConsPlusNormal"/>
        <w:jc w:val="both"/>
      </w:pPr>
      <w:r>
        <w:t xml:space="preserve">(в ред. </w:t>
      </w:r>
      <w:hyperlink r:id="rId79">
        <w:r>
          <w:rPr>
            <w:color w:val="0000FF"/>
          </w:rPr>
          <w:t>Постановления</w:t>
        </w:r>
      </w:hyperlink>
      <w:r>
        <w:t xml:space="preserve"> Правительства РФ от 12.11.2020 N 1825)</w:t>
      </w:r>
    </w:p>
    <w:p w14:paraId="1A1B61AD" w14:textId="77777777" w:rsidR="0005030C" w:rsidRDefault="0005030C">
      <w:pPr>
        <w:pStyle w:val="ConsPlusNormal"/>
        <w:spacing w:before="200"/>
        <w:ind w:firstLine="540"/>
        <w:jc w:val="both"/>
      </w:pPr>
      <w:r>
        <w:t xml:space="preserve">16 - 17. Утратили силу. - </w:t>
      </w:r>
      <w:hyperlink r:id="rId80">
        <w:r>
          <w:rPr>
            <w:color w:val="0000FF"/>
          </w:rPr>
          <w:t>Постановление</w:t>
        </w:r>
      </w:hyperlink>
      <w:r>
        <w:t xml:space="preserve"> Правительства РФ от 12.11.2020 N 1825.</w:t>
      </w:r>
    </w:p>
    <w:p w14:paraId="277EE2DF" w14:textId="77777777" w:rsidR="0005030C" w:rsidRDefault="0005030C">
      <w:pPr>
        <w:pStyle w:val="ConsPlusNormal"/>
        <w:spacing w:before="200"/>
        <w:ind w:firstLine="540"/>
        <w:jc w:val="both"/>
      </w:pPr>
      <w:r>
        <w:t>18. Министерство промышленности и торговли Российской Федерации:</w:t>
      </w:r>
    </w:p>
    <w:p w14:paraId="49D24141" w14:textId="77777777" w:rsidR="0005030C" w:rsidRDefault="0005030C">
      <w:pPr>
        <w:pStyle w:val="ConsPlusNormal"/>
        <w:spacing w:before="200"/>
        <w:ind w:firstLine="540"/>
        <w:jc w:val="both"/>
      </w:pPr>
      <w:r>
        <w:t xml:space="preserve">а) в течение 10 рабочих дней со дня формирования проекта реестра получателей субсидии заключает с производителями соглашения. В случае если производитель не подписывает соглашение в течение 5 рабочих дней со дня его поступления на подписание с использованием государственной интегрированной информационной системы управления общественными финансами "Электронный бюджет", Министерство промышленности и торговли Российской </w:t>
      </w:r>
      <w:r>
        <w:lastRenderedPageBreak/>
        <w:t>Федерации принимает решение об отказе в заключении соглашения, уведомляет об этом производителя и корректирует проект реестра получателей субсидии;</w:t>
      </w:r>
    </w:p>
    <w:p w14:paraId="221E35F4" w14:textId="77777777" w:rsidR="0005030C" w:rsidRDefault="0005030C">
      <w:pPr>
        <w:pStyle w:val="ConsPlusNormal"/>
        <w:spacing w:before="200"/>
        <w:ind w:firstLine="540"/>
        <w:jc w:val="both"/>
      </w:pPr>
      <w:r>
        <w:t>б) размещает реестр получателей субсидии в государственной информационной системе промышленности;</w:t>
      </w:r>
    </w:p>
    <w:p w14:paraId="7C089539" w14:textId="77777777" w:rsidR="0005030C" w:rsidRDefault="0005030C">
      <w:pPr>
        <w:pStyle w:val="ConsPlusNormal"/>
        <w:jc w:val="both"/>
      </w:pPr>
      <w:r>
        <w:t xml:space="preserve">(в ред. </w:t>
      </w:r>
      <w:hyperlink r:id="rId81">
        <w:r>
          <w:rPr>
            <w:color w:val="0000FF"/>
          </w:rPr>
          <w:t>Постановления</w:t>
        </w:r>
      </w:hyperlink>
      <w:r>
        <w:t xml:space="preserve"> Правительства РФ от 10.06.2022 N 1058)</w:t>
      </w:r>
    </w:p>
    <w:p w14:paraId="7051A5C3" w14:textId="77777777" w:rsidR="0005030C" w:rsidRDefault="0005030C">
      <w:pPr>
        <w:pStyle w:val="ConsPlusNormal"/>
        <w:spacing w:before="200"/>
        <w:ind w:firstLine="540"/>
        <w:jc w:val="both"/>
      </w:pPr>
      <w:r>
        <w:t xml:space="preserve">в) уведомляет об отказе в заключении соглашения производителей, не соответствующих требованиям, установленным настоящими Правилами, и возвращает заявления о заключении соглашения и документы, представленные производителями в соответствии с </w:t>
      </w:r>
      <w:hyperlink w:anchor="P193">
        <w:r>
          <w:rPr>
            <w:color w:val="0000FF"/>
          </w:rPr>
          <w:t>пунктом 14</w:t>
        </w:r>
      </w:hyperlink>
      <w:r>
        <w:t xml:space="preserve"> настоящих Правил, в течение 15 дней со дня принятия решения об отказе в заключении соглашения.</w:t>
      </w:r>
    </w:p>
    <w:p w14:paraId="07512600" w14:textId="77777777" w:rsidR="0005030C" w:rsidRDefault="0005030C">
      <w:pPr>
        <w:pStyle w:val="ConsPlusNormal"/>
        <w:jc w:val="both"/>
      </w:pPr>
      <w:r>
        <w:t xml:space="preserve">(п. 18 в ред. </w:t>
      </w:r>
      <w:hyperlink r:id="rId82">
        <w:r>
          <w:rPr>
            <w:color w:val="0000FF"/>
          </w:rPr>
          <w:t>Постановления</w:t>
        </w:r>
      </w:hyperlink>
      <w:r>
        <w:t xml:space="preserve"> Правительства РФ от 12.11.2020 N 1825)</w:t>
      </w:r>
    </w:p>
    <w:p w14:paraId="4F2B80BA" w14:textId="77777777" w:rsidR="0005030C" w:rsidRDefault="0005030C">
      <w:pPr>
        <w:pStyle w:val="ConsPlusNormal"/>
        <w:spacing w:before="200"/>
        <w:ind w:firstLine="540"/>
        <w:jc w:val="both"/>
      </w:pPr>
      <w:r>
        <w:t>18(1). Основаниями для отказа в заключении соглашения:</w:t>
      </w:r>
    </w:p>
    <w:p w14:paraId="52F63849" w14:textId="77777777" w:rsidR="0005030C" w:rsidRDefault="0005030C">
      <w:pPr>
        <w:pStyle w:val="ConsPlusNormal"/>
        <w:spacing w:before="200"/>
        <w:ind w:firstLine="540"/>
        <w:jc w:val="both"/>
      </w:pPr>
      <w:r>
        <w:t xml:space="preserve">а) несоответствие производителя требованиям, установленным </w:t>
      </w:r>
      <w:hyperlink w:anchor="P140">
        <w:r>
          <w:rPr>
            <w:color w:val="0000FF"/>
          </w:rPr>
          <w:t>пунктом 10</w:t>
        </w:r>
      </w:hyperlink>
      <w:r>
        <w:t xml:space="preserve"> настоящих Правил;</w:t>
      </w:r>
    </w:p>
    <w:p w14:paraId="4ADA24C2" w14:textId="77777777" w:rsidR="0005030C" w:rsidRDefault="0005030C">
      <w:pPr>
        <w:pStyle w:val="ConsPlusNormal"/>
        <w:spacing w:before="200"/>
        <w:ind w:firstLine="540"/>
        <w:jc w:val="both"/>
      </w:pPr>
      <w:r>
        <w:t xml:space="preserve">б) несоответствие представленных производителем документов требованиям, установленным </w:t>
      </w:r>
      <w:hyperlink w:anchor="P193">
        <w:r>
          <w:rPr>
            <w:color w:val="0000FF"/>
          </w:rPr>
          <w:t>пунктом 14</w:t>
        </w:r>
      </w:hyperlink>
      <w:r>
        <w:t xml:space="preserve"> настоящих Правил, или непредставление (представление не в полном объеме) указанных документов;</w:t>
      </w:r>
    </w:p>
    <w:p w14:paraId="2DC0F0F5" w14:textId="77777777" w:rsidR="0005030C" w:rsidRDefault="0005030C">
      <w:pPr>
        <w:pStyle w:val="ConsPlusNormal"/>
        <w:spacing w:before="200"/>
        <w:ind w:firstLine="540"/>
        <w:jc w:val="both"/>
      </w:pPr>
      <w:r>
        <w:t>в) недостоверность представленной производителем информации, в том числе информации о месте нахождения и адресе производителя;</w:t>
      </w:r>
    </w:p>
    <w:p w14:paraId="5DE8AF9C" w14:textId="77777777" w:rsidR="0005030C" w:rsidRDefault="0005030C">
      <w:pPr>
        <w:pStyle w:val="ConsPlusNormal"/>
        <w:spacing w:before="200"/>
        <w:ind w:firstLine="540"/>
        <w:jc w:val="both"/>
      </w:pPr>
      <w:r>
        <w:t xml:space="preserve">г) подача производителем заявления о заключении соглашения после даты, установленной </w:t>
      </w:r>
      <w:hyperlink w:anchor="P193">
        <w:r>
          <w:rPr>
            <w:color w:val="0000FF"/>
          </w:rPr>
          <w:t>пунктом 14</w:t>
        </w:r>
      </w:hyperlink>
      <w:r>
        <w:t xml:space="preserve"> настоящих Правил (в 2020 году - после срока, установленного </w:t>
      </w:r>
      <w:hyperlink r:id="rId83">
        <w:r>
          <w:rPr>
            <w:color w:val="0000FF"/>
          </w:rPr>
          <w:t>пунктом 2</w:t>
        </w:r>
      </w:hyperlink>
      <w:r>
        <w:t xml:space="preserve"> постановления Правительства Российской Федерации от 12 ноября 2020 г. N 1825 "О внесении изменений в 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w:t>
      </w:r>
    </w:p>
    <w:p w14:paraId="42A5CDE3" w14:textId="77777777" w:rsidR="0005030C" w:rsidRDefault="0005030C">
      <w:pPr>
        <w:pStyle w:val="ConsPlusNormal"/>
        <w:spacing w:before="200"/>
        <w:ind w:firstLine="540"/>
        <w:jc w:val="both"/>
      </w:pPr>
      <w:r>
        <w:t xml:space="preserve">д) производитель по состоянию на дату подачи заявления о заключении соглашения не включен в перечень, предусмотренный </w:t>
      </w:r>
      <w:hyperlink r:id="rId84">
        <w:r>
          <w:rPr>
            <w:color w:val="0000FF"/>
          </w:rPr>
          <w:t>пунктом 1 статьи 4</w:t>
        </w:r>
      </w:hyperlink>
      <w:r>
        <w:t xml:space="preserve"> Федерального закона "О народных художественных промыслах", и (или) не осуществляет изготовление продукции.</w:t>
      </w:r>
    </w:p>
    <w:p w14:paraId="6DD84B9D" w14:textId="77777777" w:rsidR="0005030C" w:rsidRDefault="0005030C">
      <w:pPr>
        <w:pStyle w:val="ConsPlusNormal"/>
        <w:jc w:val="both"/>
      </w:pPr>
      <w:r>
        <w:t xml:space="preserve">(п. 18(1) введен </w:t>
      </w:r>
      <w:hyperlink r:id="rId85">
        <w:r>
          <w:rPr>
            <w:color w:val="0000FF"/>
          </w:rPr>
          <w:t>Постановлением</w:t>
        </w:r>
      </w:hyperlink>
      <w:r>
        <w:t xml:space="preserve"> Правительства РФ от 12.11.2020 N 1825)</w:t>
      </w:r>
    </w:p>
    <w:p w14:paraId="1DD9B12F" w14:textId="77777777" w:rsidR="0005030C" w:rsidRDefault="0005030C">
      <w:pPr>
        <w:pStyle w:val="ConsPlusNormal"/>
        <w:spacing w:before="200"/>
        <w:ind w:firstLine="540"/>
        <w:jc w:val="both"/>
      </w:pPr>
      <w:r>
        <w:t xml:space="preserve">19. Субсидии предоставляются Министерством промышленности и торговли Российской Федерации в соответствии с </w:t>
      </w:r>
      <w:hyperlink w:anchor="P101">
        <w:r>
          <w:rPr>
            <w:color w:val="0000FF"/>
          </w:rPr>
          <w:t>подпунктами "а"</w:t>
        </w:r>
      </w:hyperlink>
      <w:r>
        <w:t xml:space="preserve"> - </w:t>
      </w:r>
      <w:hyperlink w:anchor="P110">
        <w:r>
          <w:rPr>
            <w:color w:val="0000FF"/>
          </w:rPr>
          <w:t>"в"</w:t>
        </w:r>
      </w:hyperlink>
      <w:r>
        <w:t xml:space="preserve">, </w:t>
      </w:r>
      <w:hyperlink w:anchor="P116">
        <w:r>
          <w:rPr>
            <w:color w:val="0000FF"/>
          </w:rPr>
          <w:t>"д"</w:t>
        </w:r>
      </w:hyperlink>
      <w:r>
        <w:t xml:space="preserve"> и </w:t>
      </w:r>
      <w:hyperlink w:anchor="P118">
        <w:r>
          <w:rPr>
            <w:color w:val="0000FF"/>
          </w:rPr>
          <w:t>"е" пункта 5</w:t>
        </w:r>
      </w:hyperlink>
      <w:r>
        <w:t xml:space="preserve"> настоящих Правил ежемесячно, а в соответствии с </w:t>
      </w:r>
      <w:hyperlink w:anchor="P114">
        <w:r>
          <w:rPr>
            <w:color w:val="0000FF"/>
          </w:rPr>
          <w:t>подпунктом "г" пункта 5</w:t>
        </w:r>
      </w:hyperlink>
      <w:r>
        <w:t xml:space="preserve"> настоящих Правил - ежеквартально в пределах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текущий финансовый год на цели, предусмотренные </w:t>
      </w:r>
      <w:hyperlink w:anchor="P86">
        <w:r>
          <w:rPr>
            <w:color w:val="0000FF"/>
          </w:rPr>
          <w:t>пунктом 1</w:t>
        </w:r>
      </w:hyperlink>
      <w:r>
        <w:t xml:space="preserve"> настоящих Правил.</w:t>
      </w:r>
    </w:p>
    <w:p w14:paraId="436F2853" w14:textId="77777777" w:rsidR="0005030C" w:rsidRDefault="0005030C">
      <w:pPr>
        <w:pStyle w:val="ConsPlusNormal"/>
        <w:jc w:val="both"/>
      </w:pPr>
      <w:r>
        <w:t xml:space="preserve">(в ред. </w:t>
      </w:r>
      <w:hyperlink r:id="rId86">
        <w:r>
          <w:rPr>
            <w:color w:val="0000FF"/>
          </w:rPr>
          <w:t>Постановления</w:t>
        </w:r>
      </w:hyperlink>
      <w:r>
        <w:t xml:space="preserve"> Правительства РФ от 13.10.2022 N 1819)</w:t>
      </w:r>
    </w:p>
    <w:p w14:paraId="1A6AC03C" w14:textId="77777777" w:rsidR="0005030C" w:rsidRDefault="0005030C">
      <w:pPr>
        <w:pStyle w:val="ConsPlusNormal"/>
        <w:spacing w:before="200"/>
        <w:ind w:firstLine="540"/>
        <w:jc w:val="both"/>
      </w:pPr>
      <w:bookmarkStart w:id="23" w:name="P236"/>
      <w:bookmarkEnd w:id="23"/>
      <w:r>
        <w:t xml:space="preserve">Субсидии, предоставляемые в соответствии с </w:t>
      </w:r>
      <w:hyperlink w:anchor="P101">
        <w:r>
          <w:rPr>
            <w:color w:val="0000FF"/>
          </w:rPr>
          <w:t>подпунктами "а"</w:t>
        </w:r>
      </w:hyperlink>
      <w:r>
        <w:t xml:space="preserve"> - </w:t>
      </w:r>
      <w:hyperlink w:anchor="P110">
        <w:r>
          <w:rPr>
            <w:color w:val="0000FF"/>
          </w:rPr>
          <w:t>"в"</w:t>
        </w:r>
      </w:hyperlink>
      <w:r>
        <w:t xml:space="preserve">, </w:t>
      </w:r>
      <w:hyperlink w:anchor="P116">
        <w:r>
          <w:rPr>
            <w:color w:val="0000FF"/>
          </w:rPr>
          <w:t>"д"</w:t>
        </w:r>
      </w:hyperlink>
      <w:r>
        <w:t xml:space="preserve"> и </w:t>
      </w:r>
      <w:hyperlink w:anchor="P118">
        <w:r>
          <w:rPr>
            <w:color w:val="0000FF"/>
          </w:rPr>
          <w:t>"е" пункта 5</w:t>
        </w:r>
      </w:hyperlink>
      <w:r>
        <w:t xml:space="preserve"> настоящих Правил за ноябрь и декабрь текущего финансового года производителям, заключившим соглашение в текущем финансовом году, выплачиваются Министерством промышленности и торговли Российской Федерации в следующем финансовом году.</w:t>
      </w:r>
    </w:p>
    <w:p w14:paraId="0C5D8D99" w14:textId="77777777" w:rsidR="0005030C" w:rsidRDefault="0005030C">
      <w:pPr>
        <w:pStyle w:val="ConsPlusNormal"/>
        <w:jc w:val="both"/>
      </w:pPr>
      <w:r>
        <w:t xml:space="preserve">(в ред. </w:t>
      </w:r>
      <w:hyperlink r:id="rId87">
        <w:r>
          <w:rPr>
            <w:color w:val="0000FF"/>
          </w:rPr>
          <w:t>Постановления</w:t>
        </w:r>
      </w:hyperlink>
      <w:r>
        <w:t xml:space="preserve"> Правительства РФ от 13.10.2022 N 1819)</w:t>
      </w:r>
    </w:p>
    <w:p w14:paraId="7C0DEB37" w14:textId="77777777" w:rsidR="0005030C" w:rsidRDefault="0005030C">
      <w:pPr>
        <w:pStyle w:val="ConsPlusNormal"/>
        <w:spacing w:before="200"/>
        <w:ind w:firstLine="540"/>
        <w:jc w:val="both"/>
      </w:pPr>
      <w:bookmarkStart w:id="24" w:name="P238"/>
      <w:bookmarkEnd w:id="24"/>
      <w:r>
        <w:t xml:space="preserve">19(1). Производитель, заключивший соглашение в период с 1 января по 1 апреля 2022 г., для получения в 2022 году субсидий в соответствии с </w:t>
      </w:r>
      <w:hyperlink w:anchor="P208">
        <w:r>
          <w:rPr>
            <w:color w:val="0000FF"/>
          </w:rPr>
          <w:t>пунктом 14(1)</w:t>
        </w:r>
      </w:hyperlink>
      <w:r>
        <w:t xml:space="preserve"> настоящих Правил представляет до 10 ноября 2022 г. включительно в Министерство промышленности и торговли Российской Федерации подписанное руководителем (уполномоченным лицом с представлением документов, подтверждающих его полномочия) производителя заявление о необходимости получения в 2022 году поддержки на производство и реализацию изделий народных художественных промыслов посредством предоставления субсидии на финансовое обеспечение затрат с приложением документов, указанных в </w:t>
      </w:r>
      <w:hyperlink w:anchor="P193">
        <w:r>
          <w:rPr>
            <w:color w:val="0000FF"/>
          </w:rPr>
          <w:t>пунктах 14</w:t>
        </w:r>
      </w:hyperlink>
      <w:r>
        <w:t xml:space="preserve"> и </w:t>
      </w:r>
      <w:hyperlink w:anchor="P208">
        <w:r>
          <w:rPr>
            <w:color w:val="0000FF"/>
          </w:rPr>
          <w:t>14(1)</w:t>
        </w:r>
      </w:hyperlink>
      <w:r>
        <w:t xml:space="preserve"> настоящих Правил. В случае если при заключении соглашения какие-либо из указанных документов были представлены, их повторное представление не требуется.</w:t>
      </w:r>
    </w:p>
    <w:p w14:paraId="3D058582" w14:textId="77777777" w:rsidR="0005030C" w:rsidRDefault="0005030C">
      <w:pPr>
        <w:pStyle w:val="ConsPlusNormal"/>
        <w:jc w:val="both"/>
      </w:pPr>
      <w:r>
        <w:t xml:space="preserve">(в ред. </w:t>
      </w:r>
      <w:hyperlink r:id="rId88">
        <w:r>
          <w:rPr>
            <w:color w:val="0000FF"/>
          </w:rPr>
          <w:t>Постановления</w:t>
        </w:r>
      </w:hyperlink>
      <w:r>
        <w:t xml:space="preserve"> Правительства РФ от 13.10.2022 N 1819)</w:t>
      </w:r>
    </w:p>
    <w:p w14:paraId="17DF8EB1" w14:textId="77777777" w:rsidR="0005030C" w:rsidRDefault="0005030C">
      <w:pPr>
        <w:pStyle w:val="ConsPlusNormal"/>
        <w:spacing w:before="200"/>
        <w:ind w:firstLine="540"/>
        <w:jc w:val="both"/>
      </w:pPr>
      <w:r>
        <w:t>К указанным заявлению и документам производитель прилагает:</w:t>
      </w:r>
    </w:p>
    <w:p w14:paraId="7671D432" w14:textId="77777777" w:rsidR="0005030C" w:rsidRDefault="0005030C">
      <w:pPr>
        <w:pStyle w:val="ConsPlusNormal"/>
        <w:spacing w:before="200"/>
        <w:ind w:firstLine="540"/>
        <w:jc w:val="both"/>
      </w:pPr>
      <w:r>
        <w:lastRenderedPageBreak/>
        <w:t xml:space="preserve">заявление о заключении дополнительного соглашения к соглашению с целью уменьшения размера субсидии, предоставляемой на возмещение фактически понесенных затрат, на размер субсидии, необходимой на финансовое обеспечение затрат из числа затрат, указанных в </w:t>
      </w:r>
      <w:hyperlink w:anchor="P120">
        <w:r>
          <w:rPr>
            <w:color w:val="0000FF"/>
          </w:rPr>
          <w:t>пункте 5(1)</w:t>
        </w:r>
      </w:hyperlink>
      <w:r>
        <w:t xml:space="preserve"> настоящих Правил (в соответствии с расчетом (распределением), представляемым в соответствии с </w:t>
      </w:r>
      <w:hyperlink w:anchor="P210">
        <w:r>
          <w:rPr>
            <w:color w:val="0000FF"/>
          </w:rPr>
          <w:t>абзацами третьим</w:t>
        </w:r>
      </w:hyperlink>
      <w:r>
        <w:t xml:space="preserve"> - </w:t>
      </w:r>
      <w:hyperlink w:anchor="P212">
        <w:r>
          <w:rPr>
            <w:color w:val="0000FF"/>
          </w:rPr>
          <w:t>пятым пункта 14(1)</w:t>
        </w:r>
      </w:hyperlink>
      <w:r>
        <w:t xml:space="preserve"> настоящих Правил);</w:t>
      </w:r>
    </w:p>
    <w:p w14:paraId="07E66F57" w14:textId="77777777" w:rsidR="0005030C" w:rsidRDefault="0005030C">
      <w:pPr>
        <w:pStyle w:val="ConsPlusNormal"/>
        <w:spacing w:before="200"/>
        <w:ind w:firstLine="540"/>
        <w:jc w:val="both"/>
      </w:pPr>
      <w:r>
        <w:t xml:space="preserve">заявление о заключении соглашения о предоставлении субсидии на финансовое обеспечение затрат из числа затрат, указанных в </w:t>
      </w:r>
      <w:hyperlink w:anchor="P120">
        <w:r>
          <w:rPr>
            <w:color w:val="0000FF"/>
          </w:rPr>
          <w:t>пункте 5(1)</w:t>
        </w:r>
      </w:hyperlink>
      <w:r>
        <w:t xml:space="preserve"> настоящих Правил.</w:t>
      </w:r>
    </w:p>
    <w:p w14:paraId="2E4A02BF" w14:textId="77777777" w:rsidR="0005030C" w:rsidRDefault="0005030C">
      <w:pPr>
        <w:pStyle w:val="ConsPlusNormal"/>
        <w:jc w:val="both"/>
      </w:pPr>
      <w:r>
        <w:t xml:space="preserve">(п. 19(1) введен </w:t>
      </w:r>
      <w:hyperlink r:id="rId89">
        <w:r>
          <w:rPr>
            <w:color w:val="0000FF"/>
          </w:rPr>
          <w:t>Постановлением</w:t>
        </w:r>
      </w:hyperlink>
      <w:r>
        <w:t xml:space="preserve"> Правительства РФ от 10.06.2022 N 1058)</w:t>
      </w:r>
    </w:p>
    <w:p w14:paraId="68581E52" w14:textId="77777777" w:rsidR="0005030C" w:rsidRDefault="0005030C">
      <w:pPr>
        <w:pStyle w:val="ConsPlusNormal"/>
        <w:spacing w:before="200"/>
        <w:ind w:firstLine="540"/>
        <w:jc w:val="both"/>
      </w:pPr>
      <w:r>
        <w:t>19(2). Министерство промышленности и торговли Российской Федерации:</w:t>
      </w:r>
    </w:p>
    <w:p w14:paraId="17900DD4" w14:textId="77777777" w:rsidR="0005030C" w:rsidRDefault="0005030C">
      <w:pPr>
        <w:pStyle w:val="ConsPlusNormal"/>
        <w:spacing w:before="200"/>
        <w:ind w:firstLine="540"/>
        <w:jc w:val="both"/>
      </w:pPr>
      <w:r>
        <w:t xml:space="preserve">а) в течение 10 рабочих дней со дня поступления заявлений, указанных в </w:t>
      </w:r>
      <w:hyperlink w:anchor="P238">
        <w:r>
          <w:rPr>
            <w:color w:val="0000FF"/>
          </w:rPr>
          <w:t>пункте 19(1)</w:t>
        </w:r>
      </w:hyperlink>
      <w:r>
        <w:t xml:space="preserve"> настоящих Правил:</w:t>
      </w:r>
    </w:p>
    <w:p w14:paraId="0C6F2FEC" w14:textId="77777777" w:rsidR="0005030C" w:rsidRDefault="0005030C">
      <w:pPr>
        <w:pStyle w:val="ConsPlusNormal"/>
        <w:spacing w:before="200"/>
        <w:ind w:firstLine="540"/>
        <w:jc w:val="both"/>
      </w:pPr>
      <w:r>
        <w:t>обеспечивает регистрацию заявлений в порядке их поступления;</w:t>
      </w:r>
    </w:p>
    <w:p w14:paraId="208E232A" w14:textId="77777777" w:rsidR="0005030C" w:rsidRDefault="0005030C">
      <w:pPr>
        <w:pStyle w:val="ConsPlusNormal"/>
        <w:spacing w:before="200"/>
        <w:ind w:firstLine="540"/>
        <w:jc w:val="both"/>
      </w:pPr>
      <w:r>
        <w:t>осуществляет проверку зарегистрированных заявлений и прилагаемых к ним документов, в том числе полноты и достоверности содержащихся в них сведений и их соответствия требованиям настоящих Правил;</w:t>
      </w:r>
    </w:p>
    <w:p w14:paraId="07E7BF1A" w14:textId="77777777" w:rsidR="0005030C" w:rsidRDefault="0005030C">
      <w:pPr>
        <w:pStyle w:val="ConsPlusNormal"/>
        <w:spacing w:before="200"/>
        <w:ind w:firstLine="540"/>
        <w:jc w:val="both"/>
      </w:pPr>
      <w:r>
        <w:t xml:space="preserve">обеспечивает заключение дополнительных соглашений к соглашениям с целью уменьшения размера субсидии, предоставляемой на возмещение фактически понесенных затрат, на размер субсидии, необходимой на финансовое обеспечение затрат из числа затрат, указанных в </w:t>
      </w:r>
      <w:hyperlink w:anchor="P120">
        <w:r>
          <w:rPr>
            <w:color w:val="0000FF"/>
          </w:rPr>
          <w:t>пункте 5(1)</w:t>
        </w:r>
      </w:hyperlink>
      <w:r>
        <w:t xml:space="preserve"> настоящих Правил (в соответствии с расчетом (распределением), представленным производителем в соответствии с </w:t>
      </w:r>
      <w:hyperlink w:anchor="P210">
        <w:r>
          <w:rPr>
            <w:color w:val="0000FF"/>
          </w:rPr>
          <w:t>абзацами третьим</w:t>
        </w:r>
      </w:hyperlink>
      <w:r>
        <w:t xml:space="preserve"> - </w:t>
      </w:r>
      <w:hyperlink w:anchor="P212">
        <w:r>
          <w:rPr>
            <w:color w:val="0000FF"/>
          </w:rPr>
          <w:t>пятым пункта 14(1)</w:t>
        </w:r>
      </w:hyperlink>
      <w:r>
        <w:t xml:space="preserve"> настоящих Правил).</w:t>
      </w:r>
    </w:p>
    <w:p w14:paraId="609B0ECD" w14:textId="77777777" w:rsidR="0005030C" w:rsidRDefault="0005030C">
      <w:pPr>
        <w:pStyle w:val="ConsPlusNormal"/>
        <w:spacing w:before="200"/>
        <w:ind w:firstLine="540"/>
        <w:jc w:val="both"/>
      </w:pPr>
      <w:r>
        <w:t xml:space="preserve">В случае если производитель не подписывает дополнительное соглашение к соглашению в течение 5 рабочих дней со дня его поступления с использованием государственной интегрированной информационной системы управления общественными финансами "Электронный бюджет", Министерство промышленности и торговли Российской Федерации принимает решение об отказе в предоставлении субсидии на финансовое обеспечение затрат в соответствии с </w:t>
      </w:r>
      <w:hyperlink w:anchor="P208">
        <w:r>
          <w:rPr>
            <w:color w:val="0000FF"/>
          </w:rPr>
          <w:t>пунктом 14(1)</w:t>
        </w:r>
      </w:hyperlink>
      <w:r>
        <w:t xml:space="preserve"> настоящих Правил;</w:t>
      </w:r>
    </w:p>
    <w:p w14:paraId="3793BDD1" w14:textId="77777777" w:rsidR="0005030C" w:rsidRDefault="0005030C">
      <w:pPr>
        <w:pStyle w:val="ConsPlusNormal"/>
        <w:spacing w:before="200"/>
        <w:ind w:firstLine="540"/>
        <w:jc w:val="both"/>
      </w:pPr>
      <w:r>
        <w:t xml:space="preserve">б) осуществляет в течение 5 рабочих дней со дня подписания дополнительных соглашений к соглашениям с целью уменьшения размера субсидии, предоставляемой на возмещение фактически понесенных затрат, формирование реестра получателей субсидии на финансовое обеспечение затрат и резервирование для них средств в целях предоставления субсидии на финансовое обеспечение затрат, указанных в </w:t>
      </w:r>
      <w:hyperlink w:anchor="P120">
        <w:r>
          <w:rPr>
            <w:color w:val="0000FF"/>
          </w:rPr>
          <w:t>пункте 5(1)</w:t>
        </w:r>
      </w:hyperlink>
      <w:r>
        <w:t xml:space="preserve"> настоящих Правил, в текущем финансовом году;</w:t>
      </w:r>
    </w:p>
    <w:p w14:paraId="39E5D19E" w14:textId="77777777" w:rsidR="0005030C" w:rsidRDefault="0005030C">
      <w:pPr>
        <w:pStyle w:val="ConsPlusNormal"/>
        <w:spacing w:before="200"/>
        <w:ind w:firstLine="540"/>
        <w:jc w:val="both"/>
      </w:pPr>
      <w:r>
        <w:t xml:space="preserve">в) в течение 10 рабочих дней со дня подписания дополнительных соглашений к соглашениям с целью уменьшения размера субсидии, предоставляемой на возмещение фактически понесенных затрат, заключает с производителями соглашения с учетом положений, указанных в </w:t>
      </w:r>
      <w:hyperlink w:anchor="P160">
        <w:r>
          <w:rPr>
            <w:color w:val="0000FF"/>
          </w:rPr>
          <w:t>пунктах 11</w:t>
        </w:r>
      </w:hyperlink>
      <w:r>
        <w:t xml:space="preserve"> и </w:t>
      </w:r>
      <w:hyperlink w:anchor="P182">
        <w:r>
          <w:rPr>
            <w:color w:val="0000FF"/>
          </w:rPr>
          <w:t>11(1)</w:t>
        </w:r>
      </w:hyperlink>
      <w:r>
        <w:t xml:space="preserve"> настоящих Правил. В случае если производитель не подписывает соглашение в течение 5 рабочих дней со дня его поступления с использованием государственной интегрированной информационной системы управления общественными финансами "Электронный бюджет", Министерство промышленности и торговли Российской Федерации принимает решение об отказе в заключении дополнительного соглашения и вносит соответствующие изменения в реестр получателей субсидии;</w:t>
      </w:r>
    </w:p>
    <w:p w14:paraId="40A77A4F" w14:textId="77777777" w:rsidR="0005030C" w:rsidRDefault="0005030C">
      <w:pPr>
        <w:pStyle w:val="ConsPlusNormal"/>
        <w:spacing w:before="200"/>
        <w:ind w:firstLine="540"/>
        <w:jc w:val="both"/>
      </w:pPr>
      <w:r>
        <w:t>г) размещает реестр получателей субсидии на финансовое обеспечение затрат в государственной информационной системе промышленности;</w:t>
      </w:r>
    </w:p>
    <w:p w14:paraId="740BEF5B" w14:textId="77777777" w:rsidR="0005030C" w:rsidRDefault="0005030C">
      <w:pPr>
        <w:pStyle w:val="ConsPlusNormal"/>
        <w:spacing w:before="200"/>
        <w:ind w:firstLine="540"/>
        <w:jc w:val="both"/>
      </w:pPr>
      <w:r>
        <w:t xml:space="preserve">д) уведомляет производителей, не соответствующих требованиям, установленным настоящими Правилами, об отказе в заключении соглашения на финансовое обеспечение затрат и возвращает поступившие заявления и документы, представленные производителями в соответствии с </w:t>
      </w:r>
      <w:hyperlink w:anchor="P238">
        <w:r>
          <w:rPr>
            <w:color w:val="0000FF"/>
          </w:rPr>
          <w:t>пунктом 19(1)</w:t>
        </w:r>
      </w:hyperlink>
      <w:r>
        <w:t xml:space="preserve"> настоящих Правил, в течение 5 рабочих дней со дня принятия решения об отказе в заключении соглашения.</w:t>
      </w:r>
    </w:p>
    <w:p w14:paraId="08EA5AEA" w14:textId="77777777" w:rsidR="0005030C" w:rsidRDefault="0005030C">
      <w:pPr>
        <w:pStyle w:val="ConsPlusNormal"/>
        <w:jc w:val="both"/>
      </w:pPr>
      <w:r>
        <w:t xml:space="preserve">(п. 19(2) введен </w:t>
      </w:r>
      <w:hyperlink r:id="rId90">
        <w:r>
          <w:rPr>
            <w:color w:val="0000FF"/>
          </w:rPr>
          <w:t>Постановлением</w:t>
        </w:r>
      </w:hyperlink>
      <w:r>
        <w:t xml:space="preserve"> Правительства РФ от 10.06.2022 N 1058)</w:t>
      </w:r>
    </w:p>
    <w:p w14:paraId="21AE895E" w14:textId="77777777" w:rsidR="0005030C" w:rsidRDefault="0005030C">
      <w:pPr>
        <w:pStyle w:val="ConsPlusNormal"/>
        <w:spacing w:before="200"/>
        <w:ind w:firstLine="540"/>
        <w:jc w:val="both"/>
      </w:pPr>
      <w:bookmarkStart w:id="25" w:name="P255"/>
      <w:bookmarkEnd w:id="25"/>
      <w:r>
        <w:t xml:space="preserve">19(3). Основаниями для отклонения заявления, представленного в соответствии с </w:t>
      </w:r>
      <w:hyperlink w:anchor="P238">
        <w:r>
          <w:rPr>
            <w:color w:val="0000FF"/>
          </w:rPr>
          <w:t>пунктом 19(1)</w:t>
        </w:r>
      </w:hyperlink>
      <w:r>
        <w:t xml:space="preserve"> настоящих Правил, являются:</w:t>
      </w:r>
    </w:p>
    <w:p w14:paraId="3FD8A421" w14:textId="77777777" w:rsidR="0005030C" w:rsidRDefault="0005030C">
      <w:pPr>
        <w:pStyle w:val="ConsPlusNormal"/>
        <w:spacing w:before="200"/>
        <w:ind w:firstLine="540"/>
        <w:jc w:val="both"/>
      </w:pPr>
      <w:r>
        <w:t xml:space="preserve">а) несоответствие представленных производителем документов требованиям, установленным </w:t>
      </w:r>
      <w:hyperlink w:anchor="P238">
        <w:r>
          <w:rPr>
            <w:color w:val="0000FF"/>
          </w:rPr>
          <w:t>пунктом 19(1)</w:t>
        </w:r>
      </w:hyperlink>
      <w:r>
        <w:t xml:space="preserve"> настоящих Правил, или непредставление (представление не в полном </w:t>
      </w:r>
      <w:r>
        <w:lastRenderedPageBreak/>
        <w:t>объеме) указанных документов;</w:t>
      </w:r>
    </w:p>
    <w:p w14:paraId="751D5CAD" w14:textId="77777777" w:rsidR="0005030C" w:rsidRDefault="0005030C">
      <w:pPr>
        <w:pStyle w:val="ConsPlusNormal"/>
        <w:spacing w:before="200"/>
        <w:ind w:firstLine="540"/>
        <w:jc w:val="both"/>
      </w:pPr>
      <w:r>
        <w:t>б) недостоверность представленной производителем информации, в том числе информации о месте нахождения и адресе производителя.</w:t>
      </w:r>
    </w:p>
    <w:p w14:paraId="02795F20" w14:textId="77777777" w:rsidR="0005030C" w:rsidRDefault="0005030C">
      <w:pPr>
        <w:pStyle w:val="ConsPlusNormal"/>
        <w:jc w:val="both"/>
      </w:pPr>
      <w:r>
        <w:t xml:space="preserve">(п. 19(3) введен </w:t>
      </w:r>
      <w:hyperlink r:id="rId91">
        <w:r>
          <w:rPr>
            <w:color w:val="0000FF"/>
          </w:rPr>
          <w:t>Постановлением</w:t>
        </w:r>
      </w:hyperlink>
      <w:r>
        <w:t xml:space="preserve"> Правительства РФ от 10.06.2022 N 1058)</w:t>
      </w:r>
    </w:p>
    <w:p w14:paraId="0542EEEC" w14:textId="77777777" w:rsidR="0005030C" w:rsidRDefault="0005030C">
      <w:pPr>
        <w:pStyle w:val="ConsPlusNormal"/>
        <w:spacing w:before="200"/>
        <w:ind w:firstLine="540"/>
        <w:jc w:val="both"/>
      </w:pPr>
      <w:bookmarkStart w:id="26" w:name="P259"/>
      <w:bookmarkEnd w:id="26"/>
      <w:r>
        <w:t xml:space="preserve">20. Для получения субсидии производители, с которыми заключены соглашения, представляют в Министерство промышленности и торговли Российской Федерации ежемесячно, не позднее 20-го числа месяца, следующего за отчетным, заявление о предоставлении субсидии по форме, приведенной в соглашении, подписанное руководителем (уполномоченным лицом с представлением документов, подтверждающих полномочия указанного лица) производителя, с приложением документов, подтверждающих произведенные затраты, заверенных руководителем (уполномоченным лицом с представлением документов, подтверждающих полномочия указанного лица) и главным бухгалтером (при наличии) производителя, а также расчеты размера субсидий по формам согласно </w:t>
      </w:r>
      <w:hyperlink w:anchor="P319">
        <w:r>
          <w:rPr>
            <w:color w:val="0000FF"/>
          </w:rPr>
          <w:t>приложениям N 1</w:t>
        </w:r>
      </w:hyperlink>
      <w:r>
        <w:t xml:space="preserve"> - </w:t>
      </w:r>
      <w:hyperlink w:anchor="P841">
        <w:r>
          <w:rPr>
            <w:color w:val="0000FF"/>
          </w:rPr>
          <w:t>5</w:t>
        </w:r>
      </w:hyperlink>
      <w:r>
        <w:t xml:space="preserve"> и </w:t>
      </w:r>
      <w:hyperlink w:anchor="P1256">
        <w:r>
          <w:rPr>
            <w:color w:val="0000FF"/>
          </w:rPr>
          <w:t>8</w:t>
        </w:r>
      </w:hyperlink>
      <w:r>
        <w:t>.</w:t>
      </w:r>
    </w:p>
    <w:p w14:paraId="73D49239" w14:textId="77777777" w:rsidR="0005030C" w:rsidRDefault="0005030C">
      <w:pPr>
        <w:pStyle w:val="ConsPlusNormal"/>
        <w:jc w:val="both"/>
      </w:pPr>
      <w:r>
        <w:t xml:space="preserve">(в ред. </w:t>
      </w:r>
      <w:hyperlink r:id="rId92">
        <w:r>
          <w:rPr>
            <w:color w:val="0000FF"/>
          </w:rPr>
          <w:t>Постановления</w:t>
        </w:r>
      </w:hyperlink>
      <w:r>
        <w:t xml:space="preserve"> Правительства РФ от 13.10.2022 N 1819)</w:t>
      </w:r>
    </w:p>
    <w:p w14:paraId="3CFA9846" w14:textId="77777777" w:rsidR="0005030C" w:rsidRDefault="0005030C">
      <w:pPr>
        <w:pStyle w:val="ConsPlusNormal"/>
        <w:spacing w:before="200"/>
        <w:ind w:firstLine="540"/>
        <w:jc w:val="both"/>
      </w:pPr>
      <w:r>
        <w:t xml:space="preserve">Для получения субсидии на возмещение затрат, предусмотренных </w:t>
      </w:r>
      <w:hyperlink w:anchor="P114">
        <w:r>
          <w:rPr>
            <w:color w:val="0000FF"/>
          </w:rPr>
          <w:t>подпунктом "г" пункта 5</w:t>
        </w:r>
      </w:hyperlink>
      <w:r>
        <w:t xml:space="preserve"> настоящих Правил, производители, с которыми заключены соглашения, представляют в Министерство промышленности и торговли Российской Федерации до 20-го числа второго месяца, следующего за отчетным, заявление о предоставлении субсидии по форме, приведенной в соглашении, подписанное руководителем (уполномоченным лицом с представлением документов, подтверждающих полномочия указанного лица) производителя, с приложением документов, подтверждающих произведенные затраты, заверенных руководителем (уполномоченным лицом с представлением документов, подтверждающих полномочия указанного лица) и главным бухгалтером (при наличии) производителя, а также расчеты размера субсидий по формам согласно </w:t>
      </w:r>
      <w:hyperlink w:anchor="P885">
        <w:r>
          <w:rPr>
            <w:color w:val="0000FF"/>
          </w:rPr>
          <w:t>приложениям N 6</w:t>
        </w:r>
      </w:hyperlink>
      <w:r>
        <w:t xml:space="preserve"> - </w:t>
      </w:r>
      <w:hyperlink w:anchor="P1155">
        <w:r>
          <w:rPr>
            <w:color w:val="0000FF"/>
          </w:rPr>
          <w:t>7(1)</w:t>
        </w:r>
      </w:hyperlink>
      <w:r>
        <w:t>.</w:t>
      </w:r>
    </w:p>
    <w:p w14:paraId="74B07EA2" w14:textId="77777777" w:rsidR="0005030C" w:rsidRDefault="0005030C">
      <w:pPr>
        <w:pStyle w:val="ConsPlusNormal"/>
        <w:jc w:val="both"/>
      </w:pPr>
      <w:r>
        <w:t xml:space="preserve">(в ред. </w:t>
      </w:r>
      <w:hyperlink r:id="rId93">
        <w:r>
          <w:rPr>
            <w:color w:val="0000FF"/>
          </w:rPr>
          <w:t>Постановления</w:t>
        </w:r>
      </w:hyperlink>
      <w:r>
        <w:t xml:space="preserve"> Правительства РФ от 13.10.2022 N 1819)</w:t>
      </w:r>
    </w:p>
    <w:p w14:paraId="31F6F873" w14:textId="77777777" w:rsidR="0005030C" w:rsidRDefault="0005030C">
      <w:pPr>
        <w:pStyle w:val="ConsPlusNormal"/>
        <w:spacing w:before="200"/>
        <w:ind w:firstLine="540"/>
        <w:jc w:val="both"/>
      </w:pPr>
      <w:r>
        <w:t xml:space="preserve">Для получения субсидии производители, с которыми заключены соглашения, за отчетные периоды с начала текущего финансового года до заключения соглашения представляют в Министерство промышленности и торговли Российской Федерации не позднее 20-го числа месяца, следующего за датой заключения соглашения, заявление о предоставлении субсидии по форме, приведенной в соглашении, подписанное руководителем (уполномоченным лицом с представлением документов, подтверждающих полномочия указанного лица) производителя, с приложением документов, подтверждающих произведенные затраты, заверенных руководителем (уполномоченным лицом с представлением документов, подтверждающих полномочия указанного лица) и главным бухгалтером (при наличии) производителя, а также расчеты размера субсидий по формам, предусмотренным </w:t>
      </w:r>
      <w:hyperlink w:anchor="P319">
        <w:r>
          <w:rPr>
            <w:color w:val="0000FF"/>
          </w:rPr>
          <w:t>приложениями N 1</w:t>
        </w:r>
      </w:hyperlink>
      <w:r>
        <w:t xml:space="preserve"> - </w:t>
      </w:r>
      <w:hyperlink w:anchor="P1256">
        <w:r>
          <w:rPr>
            <w:color w:val="0000FF"/>
          </w:rPr>
          <w:t>8</w:t>
        </w:r>
      </w:hyperlink>
      <w:r>
        <w:t xml:space="preserve"> к настоящим Правилам.</w:t>
      </w:r>
    </w:p>
    <w:p w14:paraId="6AA62752" w14:textId="77777777" w:rsidR="0005030C" w:rsidRDefault="0005030C">
      <w:pPr>
        <w:pStyle w:val="ConsPlusNormal"/>
        <w:jc w:val="both"/>
      </w:pPr>
      <w:r>
        <w:t xml:space="preserve">(в ред. </w:t>
      </w:r>
      <w:hyperlink r:id="rId94">
        <w:r>
          <w:rPr>
            <w:color w:val="0000FF"/>
          </w:rPr>
          <w:t>Постановления</w:t>
        </w:r>
      </w:hyperlink>
      <w:r>
        <w:t xml:space="preserve"> Правительства РФ от 13.10.2022 N 1819)</w:t>
      </w:r>
    </w:p>
    <w:p w14:paraId="033F62F0" w14:textId="77777777" w:rsidR="0005030C" w:rsidRDefault="0005030C">
      <w:pPr>
        <w:pStyle w:val="ConsPlusNormal"/>
        <w:spacing w:before="200"/>
        <w:ind w:firstLine="540"/>
        <w:jc w:val="both"/>
      </w:pPr>
      <w:r>
        <w:t>В случае если 20-е число месяца приходится на выходной или праздничный день, срок представления документов переносится на первый рабочий день, следующий за выходным.</w:t>
      </w:r>
    </w:p>
    <w:p w14:paraId="31C3451D" w14:textId="77777777" w:rsidR="0005030C" w:rsidRDefault="0005030C">
      <w:pPr>
        <w:pStyle w:val="ConsPlusNormal"/>
        <w:jc w:val="both"/>
      </w:pPr>
      <w:r>
        <w:t xml:space="preserve">(в ред. </w:t>
      </w:r>
      <w:hyperlink r:id="rId95">
        <w:r>
          <w:rPr>
            <w:color w:val="0000FF"/>
          </w:rPr>
          <w:t>Постановления</w:t>
        </w:r>
      </w:hyperlink>
      <w:r>
        <w:t xml:space="preserve"> Правительства РФ от 13.10.2022 N 1819)</w:t>
      </w:r>
    </w:p>
    <w:p w14:paraId="2B3F3EA8" w14:textId="77777777" w:rsidR="0005030C" w:rsidRDefault="0005030C">
      <w:pPr>
        <w:pStyle w:val="ConsPlusNormal"/>
        <w:spacing w:before="200"/>
        <w:ind w:firstLine="540"/>
        <w:jc w:val="both"/>
      </w:pPr>
      <w:r>
        <w:t>При наличии технической возможности обмен документами осуществляется с использованием государственной информационной системы промышленности.</w:t>
      </w:r>
    </w:p>
    <w:p w14:paraId="34538AB3" w14:textId="77777777" w:rsidR="0005030C" w:rsidRDefault="0005030C">
      <w:pPr>
        <w:pStyle w:val="ConsPlusNormal"/>
        <w:jc w:val="both"/>
      </w:pPr>
      <w:r>
        <w:t xml:space="preserve">(в ред. </w:t>
      </w:r>
      <w:hyperlink r:id="rId96">
        <w:r>
          <w:rPr>
            <w:color w:val="0000FF"/>
          </w:rPr>
          <w:t>Постановления</w:t>
        </w:r>
      </w:hyperlink>
      <w:r>
        <w:t xml:space="preserve"> Правительства РФ от 13.10.2022 N 1819)</w:t>
      </w:r>
    </w:p>
    <w:p w14:paraId="03FCBC70" w14:textId="77777777" w:rsidR="0005030C" w:rsidRDefault="0005030C">
      <w:pPr>
        <w:pStyle w:val="ConsPlusNormal"/>
        <w:spacing w:before="200"/>
        <w:ind w:firstLine="540"/>
        <w:jc w:val="both"/>
      </w:pPr>
      <w:r>
        <w:t xml:space="preserve">Для получения субсидий, указанных в </w:t>
      </w:r>
      <w:hyperlink w:anchor="P236">
        <w:r>
          <w:rPr>
            <w:color w:val="0000FF"/>
          </w:rPr>
          <w:t>абзаце втором пункта 19</w:t>
        </w:r>
      </w:hyperlink>
      <w:r>
        <w:t xml:space="preserve"> настоящих Правил, производители направляют в Министерство промышленности и торговли Российской Федерации заявление о предоставлении субсидии с приложением соответствующих документов одновременно с отчетностью, предусмотренной </w:t>
      </w:r>
      <w:hyperlink w:anchor="P288">
        <w:r>
          <w:rPr>
            <w:color w:val="0000FF"/>
          </w:rPr>
          <w:t>пунктом 28</w:t>
        </w:r>
      </w:hyperlink>
      <w:r>
        <w:t xml:space="preserve"> настоящих Правил.</w:t>
      </w:r>
    </w:p>
    <w:p w14:paraId="11D5CC23" w14:textId="77777777" w:rsidR="0005030C" w:rsidRDefault="0005030C">
      <w:pPr>
        <w:pStyle w:val="ConsPlusNormal"/>
        <w:spacing w:before="200"/>
        <w:ind w:firstLine="540"/>
        <w:jc w:val="both"/>
      </w:pPr>
      <w:r>
        <w:t>21. Министерство промышленности и торговли Российской Федерации при рассмотрении заявлений о предоставлении субсидий:</w:t>
      </w:r>
    </w:p>
    <w:p w14:paraId="52051E13" w14:textId="77777777" w:rsidR="0005030C" w:rsidRDefault="0005030C">
      <w:pPr>
        <w:pStyle w:val="ConsPlusNormal"/>
        <w:spacing w:before="200"/>
        <w:ind w:firstLine="540"/>
        <w:jc w:val="both"/>
      </w:pPr>
      <w:r>
        <w:t>а) регистрирует заявления о предоставлении субсидий в порядке их поступления;</w:t>
      </w:r>
    </w:p>
    <w:p w14:paraId="295FA40F" w14:textId="77777777" w:rsidR="0005030C" w:rsidRDefault="0005030C">
      <w:pPr>
        <w:pStyle w:val="ConsPlusNormal"/>
        <w:spacing w:before="200"/>
        <w:ind w:firstLine="540"/>
        <w:jc w:val="both"/>
      </w:pPr>
      <w:r>
        <w:t>б) в течение 10 рабочих дней со дня регистрации заявлений о предоставлении субсидий осуществляет проверку зарегистрированных заявлений о предоставлении субсидий и прилагаемых к ним документов, в том числе полноту и достоверность содержащихся в них сведений и их соответствие требованиям настоящих Правил;</w:t>
      </w:r>
    </w:p>
    <w:p w14:paraId="55258F2B" w14:textId="77777777" w:rsidR="0005030C" w:rsidRDefault="0005030C">
      <w:pPr>
        <w:pStyle w:val="ConsPlusNormal"/>
        <w:spacing w:before="200"/>
        <w:ind w:firstLine="540"/>
        <w:jc w:val="both"/>
      </w:pPr>
      <w:r>
        <w:lastRenderedPageBreak/>
        <w:t>в) принимает решение о предоставлении субсидии либо об отказе в предоставлении субсидии;</w:t>
      </w:r>
    </w:p>
    <w:p w14:paraId="1CF2358C" w14:textId="77777777" w:rsidR="0005030C" w:rsidRDefault="0005030C">
      <w:pPr>
        <w:pStyle w:val="ConsPlusNormal"/>
        <w:spacing w:before="200"/>
        <w:ind w:firstLine="540"/>
        <w:jc w:val="both"/>
      </w:pPr>
      <w:r>
        <w:t xml:space="preserve">г) в случае когда в каком-либо периоде остаток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указанные в </w:t>
      </w:r>
      <w:hyperlink w:anchor="P86">
        <w:r>
          <w:rPr>
            <w:color w:val="0000FF"/>
          </w:rPr>
          <w:t>пункте 1</w:t>
        </w:r>
      </w:hyperlink>
      <w:r>
        <w:t xml:space="preserve"> настоящих Правил, не обеспечивает предоставление субсидий всем организациям, подавшим заявления о получении субсидии, Министерство промышленности и торговли Российской Федерации распределяет указанный остаток всем организациям, подавшим заявления о получении субсидии, пропорционально размеру поданных заявок.</w:t>
      </w:r>
    </w:p>
    <w:p w14:paraId="12FCF5EF" w14:textId="77777777" w:rsidR="0005030C" w:rsidRDefault="0005030C">
      <w:pPr>
        <w:pStyle w:val="ConsPlusNormal"/>
        <w:jc w:val="both"/>
      </w:pPr>
      <w:r>
        <w:t>(</w:t>
      </w:r>
      <w:proofErr w:type="spellStart"/>
      <w:r>
        <w:t>пп</w:t>
      </w:r>
      <w:proofErr w:type="spellEnd"/>
      <w:r>
        <w:t xml:space="preserve">. "г" введен </w:t>
      </w:r>
      <w:hyperlink r:id="rId97">
        <w:r>
          <w:rPr>
            <w:color w:val="0000FF"/>
          </w:rPr>
          <w:t>Постановлением</w:t>
        </w:r>
      </w:hyperlink>
      <w:r>
        <w:t xml:space="preserve"> Правительства РФ от 12.11.2020 N 1825)</w:t>
      </w:r>
    </w:p>
    <w:p w14:paraId="0D737C89" w14:textId="77777777" w:rsidR="0005030C" w:rsidRDefault="0005030C">
      <w:pPr>
        <w:pStyle w:val="ConsPlusNormal"/>
        <w:spacing w:before="200"/>
        <w:ind w:firstLine="540"/>
        <w:jc w:val="both"/>
      </w:pPr>
      <w:r>
        <w:t>22. В случае принятия решения об отказе в предоставлении субсидии Министерство промышленности и торговли Российской Федерации направляет производителю уведомление об отказе в предоставлении субсидии.</w:t>
      </w:r>
    </w:p>
    <w:p w14:paraId="227D5BC7" w14:textId="77777777" w:rsidR="0005030C" w:rsidRDefault="0005030C">
      <w:pPr>
        <w:pStyle w:val="ConsPlusNormal"/>
        <w:spacing w:before="200"/>
        <w:ind w:firstLine="540"/>
        <w:jc w:val="both"/>
      </w:pPr>
      <w:r>
        <w:t>23. Министерство промышленности и торговли Российской Федерации отказывает производителю в предоставлении субсидии в следующих случаях:</w:t>
      </w:r>
    </w:p>
    <w:p w14:paraId="3E36AA20" w14:textId="77777777" w:rsidR="0005030C" w:rsidRDefault="0005030C">
      <w:pPr>
        <w:pStyle w:val="ConsPlusNormal"/>
        <w:spacing w:before="200"/>
        <w:ind w:firstLine="540"/>
        <w:jc w:val="both"/>
      </w:pPr>
      <w:r>
        <w:t xml:space="preserve">а) непредставление (представление не в полном объеме) документов, указанных в </w:t>
      </w:r>
      <w:hyperlink w:anchor="P259">
        <w:r>
          <w:rPr>
            <w:color w:val="0000FF"/>
          </w:rPr>
          <w:t>пункте 20</w:t>
        </w:r>
      </w:hyperlink>
      <w:r>
        <w:t xml:space="preserve"> настоящих Правил, нарушение сроков их представления и (или) несоответствие представленных документов требованиям, предусмотренным </w:t>
      </w:r>
      <w:hyperlink w:anchor="P259">
        <w:r>
          <w:rPr>
            <w:color w:val="0000FF"/>
          </w:rPr>
          <w:t>пунктом 20</w:t>
        </w:r>
      </w:hyperlink>
      <w:r>
        <w:t xml:space="preserve"> настоящих Правил;</w:t>
      </w:r>
    </w:p>
    <w:p w14:paraId="52295661" w14:textId="77777777" w:rsidR="0005030C" w:rsidRDefault="0005030C">
      <w:pPr>
        <w:pStyle w:val="ConsPlusNormal"/>
        <w:jc w:val="both"/>
      </w:pPr>
      <w:r>
        <w:t xml:space="preserve">(в ред. </w:t>
      </w:r>
      <w:hyperlink r:id="rId98">
        <w:r>
          <w:rPr>
            <w:color w:val="0000FF"/>
          </w:rPr>
          <w:t>Постановления</w:t>
        </w:r>
      </w:hyperlink>
      <w:r>
        <w:t xml:space="preserve"> Правительства РФ от 12.11.2020 N 1825)</w:t>
      </w:r>
    </w:p>
    <w:p w14:paraId="16E3AF64" w14:textId="77777777" w:rsidR="0005030C" w:rsidRDefault="0005030C">
      <w:pPr>
        <w:pStyle w:val="ConsPlusNormal"/>
        <w:spacing w:before="200"/>
        <w:ind w:firstLine="540"/>
        <w:jc w:val="both"/>
      </w:pPr>
      <w:r>
        <w:t>б) недостоверность представленной производителем информации;</w:t>
      </w:r>
    </w:p>
    <w:p w14:paraId="37CC553D" w14:textId="77777777" w:rsidR="0005030C" w:rsidRDefault="0005030C">
      <w:pPr>
        <w:pStyle w:val="ConsPlusNormal"/>
        <w:spacing w:before="200"/>
        <w:ind w:firstLine="540"/>
        <w:jc w:val="both"/>
      </w:pPr>
      <w:r>
        <w:t xml:space="preserve">в) превышение производителем предельного размера субсидии на текущий финансовый год, предусмотренного соглашением в соответствии с </w:t>
      </w:r>
      <w:hyperlink w:anchor="P99">
        <w:r>
          <w:rPr>
            <w:color w:val="0000FF"/>
          </w:rPr>
          <w:t>пунктом 4</w:t>
        </w:r>
      </w:hyperlink>
      <w:r>
        <w:t xml:space="preserve"> настоящих Правил;</w:t>
      </w:r>
    </w:p>
    <w:p w14:paraId="34EECAB2" w14:textId="77777777" w:rsidR="0005030C" w:rsidRDefault="0005030C">
      <w:pPr>
        <w:pStyle w:val="ConsPlusNormal"/>
        <w:spacing w:before="200"/>
        <w:ind w:firstLine="540"/>
        <w:jc w:val="both"/>
      </w:pPr>
      <w:r>
        <w:t xml:space="preserve">г) наличие у производителя просроченной задолженности по денежным обязательствам перед Российской Федерацией, определенным в </w:t>
      </w:r>
      <w:hyperlink r:id="rId99">
        <w:r>
          <w:rPr>
            <w:color w:val="0000FF"/>
          </w:rPr>
          <w:t>статье 93.4</w:t>
        </w:r>
      </w:hyperlink>
      <w:r>
        <w:t xml:space="preserve"> Бюджетного кодекса Российской Федерации.</w:t>
      </w:r>
    </w:p>
    <w:p w14:paraId="47E2D7B8" w14:textId="77777777" w:rsidR="0005030C" w:rsidRDefault="0005030C">
      <w:pPr>
        <w:pStyle w:val="ConsPlusNormal"/>
        <w:spacing w:before="200"/>
        <w:ind w:firstLine="540"/>
        <w:jc w:val="both"/>
      </w:pPr>
      <w:r>
        <w:t xml:space="preserve">24 - 26. Утратили силу. - </w:t>
      </w:r>
      <w:hyperlink r:id="rId100">
        <w:r>
          <w:rPr>
            <w:color w:val="0000FF"/>
          </w:rPr>
          <w:t>Постановление</w:t>
        </w:r>
      </w:hyperlink>
      <w:r>
        <w:t xml:space="preserve"> Правительства РФ от 12.11.2020 N 1825.</w:t>
      </w:r>
    </w:p>
    <w:p w14:paraId="647A8B81" w14:textId="77777777" w:rsidR="0005030C" w:rsidRDefault="0005030C">
      <w:pPr>
        <w:pStyle w:val="ConsPlusNormal"/>
        <w:spacing w:before="200"/>
        <w:ind w:firstLine="540"/>
        <w:jc w:val="both"/>
      </w:pPr>
      <w:r>
        <w:t>27. Министерство промышленности и торговли Российской Федерации не позднее 10 рабочих дней со дня принятия решения о предоставлении субсидии обеспечивает перечисление субсидии в установленном порядке на расчетный счет производителя, открытый в учреждении Центрального банка Российской Федерации или кредитной организации.</w:t>
      </w:r>
    </w:p>
    <w:p w14:paraId="4C46AFA6" w14:textId="77777777" w:rsidR="0005030C" w:rsidRDefault="0005030C">
      <w:pPr>
        <w:pStyle w:val="ConsPlusNormal"/>
        <w:spacing w:before="200"/>
        <w:ind w:firstLine="540"/>
        <w:jc w:val="both"/>
      </w:pPr>
      <w:r>
        <w:t>Информация о размерах и сроках перечисления субсидий учитывается Министерством промышленности и торговли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14:paraId="4ECD60B3" w14:textId="77777777" w:rsidR="0005030C" w:rsidRDefault="0005030C">
      <w:pPr>
        <w:pStyle w:val="ConsPlusNormal"/>
        <w:spacing w:before="200"/>
        <w:ind w:firstLine="540"/>
        <w:jc w:val="both"/>
      </w:pPr>
      <w:r>
        <w:t xml:space="preserve">Перечисление производителю субсидии на финансовое обеспечение затрат, предусмотренных </w:t>
      </w:r>
      <w:hyperlink w:anchor="P120">
        <w:r>
          <w:rPr>
            <w:color w:val="0000FF"/>
          </w:rPr>
          <w:t>пунктом 5(1)</w:t>
        </w:r>
      </w:hyperlink>
      <w:r>
        <w:t xml:space="preserve"> настоящих Правил, осуществляется на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в территориальном органе Федерального казначейства, не позднее 2-го рабочего дня после представления в территориальный орган Федерального казначейства производителем распоряжений о совершении казначейских платежей для оплаты денежного обязательства организации.</w:t>
      </w:r>
    </w:p>
    <w:p w14:paraId="3803945C" w14:textId="77777777" w:rsidR="0005030C" w:rsidRDefault="0005030C">
      <w:pPr>
        <w:pStyle w:val="ConsPlusNormal"/>
        <w:jc w:val="both"/>
      </w:pPr>
      <w:r>
        <w:t xml:space="preserve">(абзац введен </w:t>
      </w:r>
      <w:hyperlink r:id="rId101">
        <w:r>
          <w:rPr>
            <w:color w:val="0000FF"/>
          </w:rPr>
          <w:t>Постановлением</w:t>
        </w:r>
      </w:hyperlink>
      <w:r>
        <w:t xml:space="preserve"> Правительства РФ от 10.06.2022 N 1058)</w:t>
      </w:r>
    </w:p>
    <w:p w14:paraId="7C5F6562" w14:textId="77777777" w:rsidR="0005030C" w:rsidRDefault="0005030C">
      <w:pPr>
        <w:pStyle w:val="ConsPlusNormal"/>
        <w:spacing w:before="200"/>
        <w:ind w:firstLine="540"/>
        <w:jc w:val="both"/>
      </w:pPr>
      <w:bookmarkStart w:id="27" w:name="P288"/>
      <w:bookmarkEnd w:id="27"/>
      <w:r>
        <w:t>28. Производитель обязан в течение 20 рабочих дней со дня окончания отчетного квартала, финансового года представлять в Министерство промышленности и торговли Российской Федерации отчет о достижении значения результата предоставления субсидии и значения показателя, необходимого для достижения результата предоставления субсидии, по форме, определенной типовой формой соглашения, установленной Министерством финансов Российской Федерации, а также отчет о реализации плана мероприятий по достижению результата предоставления субсидии, содержащий контрольные события, отражающие факт завершения соответствующего мероприятия по получению результата предоставления субсидии (контрольная точка), по форме, определенной Министерством финансов Российской Федерации.</w:t>
      </w:r>
    </w:p>
    <w:p w14:paraId="72C16A3E" w14:textId="77777777" w:rsidR="0005030C" w:rsidRDefault="0005030C">
      <w:pPr>
        <w:pStyle w:val="ConsPlusNormal"/>
        <w:spacing w:before="200"/>
        <w:ind w:firstLine="540"/>
        <w:jc w:val="both"/>
      </w:pPr>
      <w:r>
        <w:t xml:space="preserve">Производитель, заключивший в 2022 году соглашение о предоставлении субсидии на финансовое обеспечение затрат, указанных в </w:t>
      </w:r>
      <w:hyperlink w:anchor="P120">
        <w:r>
          <w:rPr>
            <w:color w:val="0000FF"/>
          </w:rPr>
          <w:t>пункте 5(1)</w:t>
        </w:r>
      </w:hyperlink>
      <w:r>
        <w:t xml:space="preserve"> настоящих Правил, представляет в </w:t>
      </w:r>
      <w:r>
        <w:lastRenderedPageBreak/>
        <w:t xml:space="preserve">дополнение к отчетности, предусмотренной </w:t>
      </w:r>
      <w:hyperlink w:anchor="P288">
        <w:r>
          <w:rPr>
            <w:color w:val="0000FF"/>
          </w:rPr>
          <w:t>абзацем первым</w:t>
        </w:r>
      </w:hyperlink>
      <w:r>
        <w:t xml:space="preserve"> настоящего пункта, в Министерство промышленности и торговли Российской Федерации в течение 20 рабочих дней со дня окончания отчетного квартала, финансового года 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Российской Федерации, а также отчет о целевом использовании субсидии по форме, установленной соглашением о предоставлении субсидии, с приложением расчетов размера субсидии по формам согласно </w:t>
      </w:r>
      <w:hyperlink w:anchor="P616">
        <w:r>
          <w:rPr>
            <w:color w:val="0000FF"/>
          </w:rPr>
          <w:t>приложениям N 3(1)</w:t>
        </w:r>
      </w:hyperlink>
      <w:r>
        <w:t xml:space="preserve">, </w:t>
      </w:r>
      <w:hyperlink w:anchor="P968">
        <w:r>
          <w:rPr>
            <w:color w:val="0000FF"/>
          </w:rPr>
          <w:t>6(1)</w:t>
        </w:r>
      </w:hyperlink>
      <w:r>
        <w:t xml:space="preserve">, </w:t>
      </w:r>
      <w:hyperlink w:anchor="P1155">
        <w:r>
          <w:rPr>
            <w:color w:val="0000FF"/>
          </w:rPr>
          <w:t>7(1)</w:t>
        </w:r>
      </w:hyperlink>
      <w:r>
        <w:t xml:space="preserve"> и </w:t>
      </w:r>
      <w:hyperlink w:anchor="P1350">
        <w:r>
          <w:rPr>
            <w:color w:val="0000FF"/>
          </w:rPr>
          <w:t>8(1)</w:t>
        </w:r>
      </w:hyperlink>
      <w:r>
        <w:t xml:space="preserve"> и расчета платежей за энергоносители (электроэнергия, газ, тепловая энергия) согласно </w:t>
      </w:r>
      <w:hyperlink w:anchor="P778">
        <w:r>
          <w:rPr>
            <w:color w:val="0000FF"/>
          </w:rPr>
          <w:t>приложению N 4(1)</w:t>
        </w:r>
      </w:hyperlink>
      <w:r>
        <w:t>.</w:t>
      </w:r>
    </w:p>
    <w:p w14:paraId="0115C04B" w14:textId="77777777" w:rsidR="0005030C" w:rsidRDefault="0005030C">
      <w:pPr>
        <w:pStyle w:val="ConsPlusNormal"/>
        <w:jc w:val="both"/>
      </w:pPr>
      <w:r>
        <w:t xml:space="preserve">(п. 28 в ред. </w:t>
      </w:r>
      <w:hyperlink r:id="rId102">
        <w:r>
          <w:rPr>
            <w:color w:val="0000FF"/>
          </w:rPr>
          <w:t>Постановления</w:t>
        </w:r>
      </w:hyperlink>
      <w:r>
        <w:t xml:space="preserve"> Правительства РФ от 10.06.2022 N 1058)</w:t>
      </w:r>
    </w:p>
    <w:p w14:paraId="3A7EA2C9" w14:textId="77777777" w:rsidR="0005030C" w:rsidRDefault="0005030C">
      <w:pPr>
        <w:pStyle w:val="ConsPlusNormal"/>
        <w:spacing w:before="200"/>
        <w:ind w:firstLine="540"/>
        <w:jc w:val="both"/>
      </w:pPr>
      <w:r>
        <w:t>29. В случае недостижения производителем значения результата предоставления субсидии и значения показателя, необходимого для достижения результата предоставления субсидии, указанного в соглашении, субсидия подлежит возврату в доход федерального бюджета в размере, пропорциональном величине недостижения заявленного объема с учетом среднего размера ключевой ставки, устанавливаемой Центральным банком Российской Федерации, за период предоставления субсидии в отчетном финансовом году. В случае наступления (возникновения) случаев (фактов) обстоятельств непреодолимой силы (форс-мажор), других оснований, установленных Правительством Российской Федерации, оказавших влияние на недостижение производителем значения результата предоставления субсидии и значения показателя, необходимого для достижения результата предоставления субсидии, подтвержденных соответствующими документами, полученные производителем субсидии возврату не подлежат.</w:t>
      </w:r>
    </w:p>
    <w:p w14:paraId="2737D2F0" w14:textId="77777777" w:rsidR="0005030C" w:rsidRDefault="0005030C">
      <w:pPr>
        <w:pStyle w:val="ConsPlusNormal"/>
        <w:jc w:val="both"/>
      </w:pPr>
      <w:r>
        <w:t xml:space="preserve">(в ред. Постановлений Правительства РФ от 12.11.2020 </w:t>
      </w:r>
      <w:hyperlink r:id="rId103">
        <w:r>
          <w:rPr>
            <w:color w:val="0000FF"/>
          </w:rPr>
          <w:t>N 1825</w:t>
        </w:r>
      </w:hyperlink>
      <w:r>
        <w:t xml:space="preserve">, от 10.06.2022 </w:t>
      </w:r>
      <w:hyperlink r:id="rId104">
        <w:r>
          <w:rPr>
            <w:color w:val="0000FF"/>
          </w:rPr>
          <w:t>N 1058</w:t>
        </w:r>
      </w:hyperlink>
      <w:r>
        <w:t>)</w:t>
      </w:r>
    </w:p>
    <w:p w14:paraId="23A3FEEE" w14:textId="77777777" w:rsidR="0005030C" w:rsidRDefault="0005030C">
      <w:pPr>
        <w:pStyle w:val="ConsPlusNormal"/>
        <w:spacing w:before="200"/>
        <w:ind w:firstLine="540"/>
        <w:jc w:val="both"/>
      </w:pPr>
      <w:r>
        <w:t xml:space="preserve">30. Утратил силу. - </w:t>
      </w:r>
      <w:hyperlink r:id="rId105">
        <w:r>
          <w:rPr>
            <w:color w:val="0000FF"/>
          </w:rPr>
          <w:t>Постановление</w:t>
        </w:r>
      </w:hyperlink>
      <w:r>
        <w:t xml:space="preserve"> Правительства РФ от 12.11.2020 N 1825.</w:t>
      </w:r>
    </w:p>
    <w:p w14:paraId="6577BDB6" w14:textId="77777777" w:rsidR="0005030C" w:rsidRDefault="0005030C">
      <w:pPr>
        <w:pStyle w:val="ConsPlusNormal"/>
        <w:spacing w:before="200"/>
        <w:ind w:firstLine="540"/>
        <w:jc w:val="both"/>
      </w:pPr>
      <w:r>
        <w:t xml:space="preserve">31. Министерство промышленности и торговли Российской Федерации проводит проверки соблюдения производителем порядка и условий предоставления субсидий, в том числе в части достижения результата предоставления субсидии. Органы государственного финансового контроля проводят проверки соблюдения производителем порядка и условий предоставления субсидий в соответствии со </w:t>
      </w:r>
      <w:hyperlink r:id="rId106">
        <w:r>
          <w:rPr>
            <w:color w:val="0000FF"/>
          </w:rPr>
          <w:t>статьями 268.1</w:t>
        </w:r>
      </w:hyperlink>
      <w:r>
        <w:t xml:space="preserve"> и </w:t>
      </w:r>
      <w:hyperlink r:id="rId107">
        <w:r>
          <w:rPr>
            <w:color w:val="0000FF"/>
          </w:rPr>
          <w:t>269.2</w:t>
        </w:r>
      </w:hyperlink>
      <w:r>
        <w:t xml:space="preserve"> Бюджетного кодекса Российской Федерации.</w:t>
      </w:r>
    </w:p>
    <w:p w14:paraId="3DB5D35F" w14:textId="77777777" w:rsidR="0005030C" w:rsidRDefault="0005030C">
      <w:pPr>
        <w:pStyle w:val="ConsPlusNormal"/>
        <w:spacing w:before="200"/>
        <w:ind w:firstLine="540"/>
        <w:jc w:val="both"/>
      </w:pPr>
      <w:r>
        <w:t xml:space="preserve">Министерство промышленности и торговли Российской Федерации осуществляет 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108">
        <w:r>
          <w:rPr>
            <w:color w:val="0000FF"/>
          </w:rPr>
          <w:t>порядке</w:t>
        </w:r>
      </w:hyperlink>
      <w:r>
        <w:t xml:space="preserve"> и по формам, которые установлены Министерством финансов Российской Федерации.</w:t>
      </w:r>
    </w:p>
    <w:p w14:paraId="037ABEB4" w14:textId="77777777" w:rsidR="0005030C" w:rsidRDefault="0005030C">
      <w:pPr>
        <w:pStyle w:val="ConsPlusNormal"/>
        <w:jc w:val="both"/>
      </w:pPr>
      <w:r>
        <w:t xml:space="preserve">(п. 31 в ред. </w:t>
      </w:r>
      <w:hyperlink r:id="rId109">
        <w:r>
          <w:rPr>
            <w:color w:val="0000FF"/>
          </w:rPr>
          <w:t>Постановления</w:t>
        </w:r>
      </w:hyperlink>
      <w:r>
        <w:t xml:space="preserve"> Правительства РФ от 10.06.2022 N 1058)</w:t>
      </w:r>
    </w:p>
    <w:p w14:paraId="16F2B50B" w14:textId="77777777" w:rsidR="0005030C" w:rsidRDefault="0005030C">
      <w:pPr>
        <w:pStyle w:val="ConsPlusNormal"/>
        <w:spacing w:before="200"/>
        <w:ind w:firstLine="540"/>
        <w:jc w:val="both"/>
      </w:pPr>
      <w:r>
        <w:t>32. В случае установления по итогам проверок, проведенных Министерством промышленности и торговли Российской Федерации и органом государственного финансового контроля, факта несоблюдения производителем условий и порядка предоставления субсидии, а также в случае недостижения значения результата предоставления субсидии и значения показателя, необходимого для достижения результата предоставления субсидии, соответствующие средства, рассчитанные в установленном настоящими Правилами порядке, подлежат возврату в доход федерального бюджета:</w:t>
      </w:r>
    </w:p>
    <w:p w14:paraId="78181C91" w14:textId="77777777" w:rsidR="0005030C" w:rsidRDefault="0005030C">
      <w:pPr>
        <w:pStyle w:val="ConsPlusNormal"/>
        <w:jc w:val="both"/>
      </w:pPr>
      <w:r>
        <w:t xml:space="preserve">(в ред. Постановлений Правительства РФ от 12.11.2020 </w:t>
      </w:r>
      <w:hyperlink r:id="rId110">
        <w:r>
          <w:rPr>
            <w:color w:val="0000FF"/>
          </w:rPr>
          <w:t>N 1825</w:t>
        </w:r>
      </w:hyperlink>
      <w:r>
        <w:t xml:space="preserve">, от 10.06.2022 </w:t>
      </w:r>
      <w:hyperlink r:id="rId111">
        <w:r>
          <w:rPr>
            <w:color w:val="0000FF"/>
          </w:rPr>
          <w:t>N 1058</w:t>
        </w:r>
      </w:hyperlink>
      <w:r>
        <w:t>)</w:t>
      </w:r>
    </w:p>
    <w:p w14:paraId="500CE202" w14:textId="77777777" w:rsidR="0005030C" w:rsidRDefault="0005030C">
      <w:pPr>
        <w:pStyle w:val="ConsPlusNormal"/>
        <w:spacing w:before="200"/>
        <w:ind w:firstLine="540"/>
        <w:jc w:val="both"/>
      </w:pPr>
      <w:r>
        <w:t>а) на основании требования Министерства промышленности и торговли Российской Федерации - не позднее 20-го рабочего дня со дня получения производителем указанного требования;</w:t>
      </w:r>
    </w:p>
    <w:p w14:paraId="19473FF8" w14:textId="77777777" w:rsidR="0005030C" w:rsidRDefault="0005030C">
      <w:pPr>
        <w:pStyle w:val="ConsPlusNormal"/>
        <w:spacing w:before="200"/>
        <w:ind w:firstLine="540"/>
        <w:jc w:val="both"/>
      </w:pPr>
      <w:r>
        <w:t>б) 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14:paraId="5D6DCD61" w14:textId="77777777" w:rsidR="0005030C" w:rsidRDefault="0005030C">
      <w:pPr>
        <w:pStyle w:val="ConsPlusNormal"/>
        <w:jc w:val="both"/>
      </w:pPr>
      <w:r>
        <w:t xml:space="preserve">(в ред. </w:t>
      </w:r>
      <w:hyperlink r:id="rId112">
        <w:r>
          <w:rPr>
            <w:color w:val="0000FF"/>
          </w:rPr>
          <w:t>Постановления</w:t>
        </w:r>
      </w:hyperlink>
      <w:r>
        <w:t xml:space="preserve"> Правительства РФ от 10.06.2022 N 1058)</w:t>
      </w:r>
    </w:p>
    <w:p w14:paraId="586CFC98" w14:textId="77777777" w:rsidR="0005030C" w:rsidRDefault="0005030C">
      <w:pPr>
        <w:pStyle w:val="ConsPlusNormal"/>
        <w:jc w:val="both"/>
      </w:pPr>
    </w:p>
    <w:p w14:paraId="682344CF" w14:textId="77777777" w:rsidR="0005030C" w:rsidRDefault="0005030C">
      <w:pPr>
        <w:pStyle w:val="ConsPlusNormal"/>
        <w:jc w:val="both"/>
      </w:pPr>
    </w:p>
    <w:p w14:paraId="2C13A120" w14:textId="77777777" w:rsidR="0005030C" w:rsidRDefault="0005030C">
      <w:pPr>
        <w:pStyle w:val="ConsPlusNormal"/>
        <w:jc w:val="both"/>
      </w:pPr>
    </w:p>
    <w:p w14:paraId="08191FFF" w14:textId="77777777" w:rsidR="0005030C" w:rsidRDefault="0005030C">
      <w:pPr>
        <w:pStyle w:val="ConsPlusNormal"/>
        <w:jc w:val="both"/>
      </w:pPr>
    </w:p>
    <w:p w14:paraId="46ED252C" w14:textId="77777777" w:rsidR="0005030C" w:rsidRDefault="0005030C">
      <w:pPr>
        <w:pStyle w:val="ConsPlusNormal"/>
        <w:jc w:val="both"/>
      </w:pPr>
    </w:p>
    <w:p w14:paraId="12B7D0EB" w14:textId="77777777" w:rsidR="0005030C" w:rsidRDefault="0005030C">
      <w:pPr>
        <w:pStyle w:val="ConsPlusNormal"/>
        <w:jc w:val="right"/>
        <w:outlineLvl w:val="1"/>
      </w:pPr>
      <w:r>
        <w:t>Приложение N 1</w:t>
      </w:r>
    </w:p>
    <w:p w14:paraId="30D6893C" w14:textId="77777777" w:rsidR="0005030C" w:rsidRDefault="0005030C">
      <w:pPr>
        <w:pStyle w:val="ConsPlusNormal"/>
        <w:jc w:val="right"/>
      </w:pPr>
      <w:r>
        <w:t>к Правилам предоставления</w:t>
      </w:r>
    </w:p>
    <w:p w14:paraId="315B8FAD" w14:textId="77777777" w:rsidR="0005030C" w:rsidRDefault="0005030C">
      <w:pPr>
        <w:pStyle w:val="ConsPlusNormal"/>
        <w:jc w:val="right"/>
      </w:pPr>
      <w:r>
        <w:lastRenderedPageBreak/>
        <w:t>субсидий из федерального бюджета</w:t>
      </w:r>
    </w:p>
    <w:p w14:paraId="20A3A143" w14:textId="77777777" w:rsidR="0005030C" w:rsidRDefault="0005030C">
      <w:pPr>
        <w:pStyle w:val="ConsPlusNormal"/>
        <w:jc w:val="right"/>
      </w:pPr>
      <w:r>
        <w:t>организациям народных художественных</w:t>
      </w:r>
    </w:p>
    <w:p w14:paraId="406E50C5" w14:textId="77777777" w:rsidR="0005030C" w:rsidRDefault="0005030C">
      <w:pPr>
        <w:pStyle w:val="ConsPlusNormal"/>
        <w:jc w:val="right"/>
      </w:pPr>
      <w:r>
        <w:t>промыслов на поддержку производства</w:t>
      </w:r>
    </w:p>
    <w:p w14:paraId="631D6FB4" w14:textId="77777777" w:rsidR="0005030C" w:rsidRDefault="0005030C">
      <w:pPr>
        <w:pStyle w:val="ConsPlusNormal"/>
        <w:jc w:val="right"/>
      </w:pPr>
      <w:r>
        <w:t>и реализации изделий народных</w:t>
      </w:r>
    </w:p>
    <w:p w14:paraId="7B5339EF" w14:textId="77777777" w:rsidR="0005030C" w:rsidRDefault="0005030C">
      <w:pPr>
        <w:pStyle w:val="ConsPlusNormal"/>
        <w:jc w:val="right"/>
      </w:pPr>
      <w:r>
        <w:t>художественных промыслов</w:t>
      </w:r>
    </w:p>
    <w:p w14:paraId="42E27518"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30C" w14:paraId="16952EBF" w14:textId="77777777">
        <w:tc>
          <w:tcPr>
            <w:tcW w:w="60" w:type="dxa"/>
            <w:tcBorders>
              <w:top w:val="nil"/>
              <w:left w:val="nil"/>
              <w:bottom w:val="nil"/>
              <w:right w:val="nil"/>
            </w:tcBorders>
            <w:shd w:val="clear" w:color="auto" w:fill="CED3F1"/>
            <w:tcMar>
              <w:top w:w="0" w:type="dxa"/>
              <w:left w:w="0" w:type="dxa"/>
              <w:bottom w:w="0" w:type="dxa"/>
              <w:right w:w="0" w:type="dxa"/>
            </w:tcMar>
          </w:tcPr>
          <w:p w14:paraId="04B2E985"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B557F3"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FBEDCD" w14:textId="77777777" w:rsidR="0005030C" w:rsidRDefault="0005030C">
            <w:pPr>
              <w:pStyle w:val="ConsPlusNormal"/>
              <w:jc w:val="center"/>
            </w:pPr>
            <w:r>
              <w:rPr>
                <w:color w:val="392C69"/>
              </w:rPr>
              <w:t>Список изменяющих документов</w:t>
            </w:r>
          </w:p>
          <w:p w14:paraId="74DEBA38" w14:textId="77777777" w:rsidR="0005030C" w:rsidRDefault="0005030C">
            <w:pPr>
              <w:pStyle w:val="ConsPlusNormal"/>
              <w:jc w:val="center"/>
            </w:pPr>
            <w:r>
              <w:rPr>
                <w:color w:val="392C69"/>
              </w:rPr>
              <w:t xml:space="preserve">(в ред. </w:t>
            </w:r>
            <w:hyperlink r:id="rId113">
              <w:r>
                <w:rPr>
                  <w:color w:val="0000FF"/>
                </w:rPr>
                <w:t>Постановления</w:t>
              </w:r>
            </w:hyperlink>
            <w:r>
              <w:rPr>
                <w:color w:val="392C69"/>
              </w:rPr>
              <w:t xml:space="preserve"> Правительства РФ от 13.10.2022 N 1819)</w:t>
            </w:r>
          </w:p>
        </w:tc>
        <w:tc>
          <w:tcPr>
            <w:tcW w:w="113" w:type="dxa"/>
            <w:tcBorders>
              <w:top w:val="nil"/>
              <w:left w:val="nil"/>
              <w:bottom w:val="nil"/>
              <w:right w:val="nil"/>
            </w:tcBorders>
            <w:shd w:val="clear" w:color="auto" w:fill="F4F3F8"/>
            <w:tcMar>
              <w:top w:w="0" w:type="dxa"/>
              <w:left w:w="0" w:type="dxa"/>
              <w:bottom w:w="0" w:type="dxa"/>
              <w:right w:w="0" w:type="dxa"/>
            </w:tcMar>
          </w:tcPr>
          <w:p w14:paraId="1F9AF427" w14:textId="77777777" w:rsidR="0005030C" w:rsidRDefault="0005030C">
            <w:pPr>
              <w:pStyle w:val="ConsPlusNormal"/>
            </w:pPr>
          </w:p>
        </w:tc>
      </w:tr>
    </w:tbl>
    <w:p w14:paraId="742F202A" w14:textId="77777777" w:rsidR="0005030C" w:rsidRDefault="0005030C">
      <w:pPr>
        <w:pStyle w:val="ConsPlusNormal"/>
        <w:jc w:val="both"/>
      </w:pPr>
    </w:p>
    <w:p w14:paraId="4EF1CFBC" w14:textId="77777777" w:rsidR="0005030C" w:rsidRDefault="0005030C">
      <w:pPr>
        <w:pStyle w:val="ConsPlusNormal"/>
        <w:jc w:val="right"/>
      </w:pPr>
      <w:r>
        <w:t>(форма)</w:t>
      </w:r>
    </w:p>
    <w:p w14:paraId="2DBB4F77" w14:textId="77777777" w:rsidR="0005030C" w:rsidRDefault="0005030C">
      <w:pPr>
        <w:pStyle w:val="ConsPlusNormal"/>
      </w:pPr>
    </w:p>
    <w:p w14:paraId="05E45EDA" w14:textId="77777777" w:rsidR="0005030C" w:rsidRDefault="0005030C">
      <w:pPr>
        <w:pStyle w:val="ConsPlusNormal"/>
        <w:jc w:val="center"/>
      </w:pPr>
      <w:bookmarkStart w:id="28" w:name="P319"/>
      <w:bookmarkEnd w:id="28"/>
      <w:r>
        <w:t>РАСЧЕТ</w:t>
      </w:r>
    </w:p>
    <w:p w14:paraId="251783C6" w14:textId="77777777" w:rsidR="0005030C" w:rsidRDefault="0005030C">
      <w:pPr>
        <w:pStyle w:val="ConsPlusNormal"/>
        <w:jc w:val="center"/>
      </w:pPr>
      <w:r>
        <w:t>размера субсидии, предоставляемой из федерального</w:t>
      </w:r>
    </w:p>
    <w:p w14:paraId="12270DB6" w14:textId="77777777" w:rsidR="0005030C" w:rsidRDefault="0005030C">
      <w:pPr>
        <w:pStyle w:val="ConsPlusNormal"/>
        <w:jc w:val="center"/>
      </w:pPr>
      <w:r>
        <w:t>бюджета организации народных художественных промыслов</w:t>
      </w:r>
    </w:p>
    <w:p w14:paraId="7F45BD3B" w14:textId="77777777" w:rsidR="0005030C" w:rsidRDefault="0005030C">
      <w:pPr>
        <w:pStyle w:val="ConsPlusNormal"/>
        <w:jc w:val="center"/>
      </w:pPr>
      <w:r>
        <w:t>на модернизацию оборудования в части возмещения затрат</w:t>
      </w:r>
    </w:p>
    <w:p w14:paraId="31797087" w14:textId="77777777" w:rsidR="0005030C" w:rsidRDefault="0005030C">
      <w:pPr>
        <w:pStyle w:val="ConsPlusNormal"/>
        <w:jc w:val="center"/>
      </w:pPr>
      <w:r>
        <w:t>организации народных художественных промыслов</w:t>
      </w:r>
    </w:p>
    <w:p w14:paraId="1ADEBAB2" w14:textId="77777777" w:rsidR="0005030C" w:rsidRDefault="0005030C">
      <w:pPr>
        <w:pStyle w:val="ConsPlusNormal"/>
        <w:jc w:val="center"/>
      </w:pPr>
      <w:r>
        <w:t>на первоначальный (авансовый) платеж по договорам</w:t>
      </w:r>
    </w:p>
    <w:p w14:paraId="6DACF55C" w14:textId="77777777" w:rsidR="0005030C" w:rsidRDefault="0005030C">
      <w:pPr>
        <w:pStyle w:val="ConsPlusNormal"/>
        <w:jc w:val="center"/>
      </w:pPr>
      <w:r>
        <w:t>лизинга оборудования</w:t>
      </w:r>
    </w:p>
    <w:p w14:paraId="1F4DBB31" w14:textId="77777777" w:rsidR="0005030C" w:rsidRDefault="000503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10"/>
        <w:gridCol w:w="510"/>
        <w:gridCol w:w="680"/>
        <w:gridCol w:w="1077"/>
        <w:gridCol w:w="794"/>
        <w:gridCol w:w="1191"/>
        <w:gridCol w:w="2268"/>
        <w:gridCol w:w="1077"/>
      </w:tblGrid>
      <w:tr w:rsidR="0005030C" w14:paraId="46C2B833" w14:textId="77777777">
        <w:tc>
          <w:tcPr>
            <w:tcW w:w="907" w:type="dxa"/>
          </w:tcPr>
          <w:p w14:paraId="04130884" w14:textId="77777777" w:rsidR="0005030C" w:rsidRDefault="0005030C">
            <w:pPr>
              <w:pStyle w:val="ConsPlusNormal"/>
              <w:jc w:val="center"/>
            </w:pPr>
            <w:r>
              <w:t>Номер и дата договора</w:t>
            </w:r>
          </w:p>
        </w:tc>
        <w:tc>
          <w:tcPr>
            <w:tcW w:w="510" w:type="dxa"/>
          </w:tcPr>
          <w:p w14:paraId="693A6EE4" w14:textId="77777777" w:rsidR="0005030C" w:rsidRDefault="0005030C">
            <w:pPr>
              <w:pStyle w:val="ConsPlusNormal"/>
              <w:jc w:val="center"/>
            </w:pPr>
            <w:r>
              <w:t>Лизингополучатель</w:t>
            </w:r>
          </w:p>
        </w:tc>
        <w:tc>
          <w:tcPr>
            <w:tcW w:w="510" w:type="dxa"/>
          </w:tcPr>
          <w:p w14:paraId="01BD10DA" w14:textId="77777777" w:rsidR="0005030C" w:rsidRDefault="0005030C">
            <w:pPr>
              <w:pStyle w:val="ConsPlusNormal"/>
              <w:jc w:val="center"/>
            </w:pPr>
            <w:r>
              <w:t>Лизингодатель</w:t>
            </w:r>
          </w:p>
        </w:tc>
        <w:tc>
          <w:tcPr>
            <w:tcW w:w="680" w:type="dxa"/>
          </w:tcPr>
          <w:p w14:paraId="4D3C1D83" w14:textId="77777777" w:rsidR="0005030C" w:rsidRDefault="0005030C">
            <w:pPr>
              <w:pStyle w:val="ConsPlusNormal"/>
              <w:jc w:val="center"/>
            </w:pPr>
            <w:r>
              <w:t>Сумма договора, рублей</w:t>
            </w:r>
          </w:p>
        </w:tc>
        <w:tc>
          <w:tcPr>
            <w:tcW w:w="1077" w:type="dxa"/>
          </w:tcPr>
          <w:p w14:paraId="16450BC7" w14:textId="77777777" w:rsidR="0005030C" w:rsidRDefault="0005030C">
            <w:pPr>
              <w:pStyle w:val="ConsPlusNormal"/>
              <w:jc w:val="center"/>
            </w:pPr>
            <w:r>
              <w:t>Предмет договора (производственное оборудование)</w:t>
            </w:r>
          </w:p>
        </w:tc>
        <w:tc>
          <w:tcPr>
            <w:tcW w:w="794" w:type="dxa"/>
          </w:tcPr>
          <w:p w14:paraId="71E18BF6" w14:textId="77777777" w:rsidR="0005030C" w:rsidRDefault="0005030C">
            <w:pPr>
              <w:pStyle w:val="ConsPlusNormal"/>
              <w:jc w:val="center"/>
            </w:pPr>
            <w:r>
              <w:t>Стоимость оборудования, рублей</w:t>
            </w:r>
          </w:p>
        </w:tc>
        <w:tc>
          <w:tcPr>
            <w:tcW w:w="1191" w:type="dxa"/>
          </w:tcPr>
          <w:p w14:paraId="74C33ED2" w14:textId="77777777" w:rsidR="0005030C" w:rsidRDefault="0005030C">
            <w:pPr>
              <w:pStyle w:val="ConsPlusNormal"/>
              <w:jc w:val="center"/>
            </w:pPr>
            <w:r>
              <w:t>Размер первоначального платежа по договору, рублей</w:t>
            </w:r>
          </w:p>
        </w:tc>
        <w:tc>
          <w:tcPr>
            <w:tcW w:w="2268" w:type="dxa"/>
          </w:tcPr>
          <w:p w14:paraId="014DF235" w14:textId="77777777" w:rsidR="0005030C" w:rsidRDefault="0005030C">
            <w:pPr>
              <w:pStyle w:val="ConsPlusNormal"/>
              <w:jc w:val="center"/>
            </w:pPr>
            <w:r>
              <w:t>Процент первоначального (авансового) платежа в общих затратах по договору, процентов</w:t>
            </w:r>
          </w:p>
          <w:p w14:paraId="26518EBB" w14:textId="77777777" w:rsidR="0005030C" w:rsidRDefault="0005030C">
            <w:pPr>
              <w:pStyle w:val="ConsPlusNormal"/>
              <w:jc w:val="center"/>
            </w:pPr>
            <w:r>
              <w:t>(</w:t>
            </w:r>
            <w:hyperlink w:anchor="P343">
              <w:r>
                <w:rPr>
                  <w:color w:val="0000FF"/>
                </w:rPr>
                <w:t>гр. 7</w:t>
              </w:r>
            </w:hyperlink>
            <w:r>
              <w:t xml:space="preserve"> / </w:t>
            </w:r>
            <w:hyperlink w:anchor="P342">
              <w:r>
                <w:rPr>
                  <w:color w:val="0000FF"/>
                </w:rPr>
                <w:t>гр. 6</w:t>
              </w:r>
            </w:hyperlink>
            <w:r>
              <w:t>) x 100</w:t>
            </w:r>
          </w:p>
        </w:tc>
        <w:tc>
          <w:tcPr>
            <w:tcW w:w="1077" w:type="dxa"/>
          </w:tcPr>
          <w:p w14:paraId="21DD6D9C" w14:textId="77777777" w:rsidR="0005030C" w:rsidRDefault="0005030C">
            <w:pPr>
              <w:pStyle w:val="ConsPlusNormal"/>
              <w:jc w:val="center"/>
            </w:pPr>
            <w:r>
              <w:t xml:space="preserve">Размер субсидии (= </w:t>
            </w:r>
            <w:hyperlink w:anchor="P343">
              <w:r>
                <w:rPr>
                  <w:color w:val="0000FF"/>
                </w:rPr>
                <w:t>гр. 7</w:t>
              </w:r>
            </w:hyperlink>
            <w:r>
              <w:t xml:space="preserve">), рублей, если </w:t>
            </w:r>
            <w:hyperlink w:anchor="P344">
              <w:r>
                <w:rPr>
                  <w:color w:val="0000FF"/>
                </w:rPr>
                <w:t>гр. 8</w:t>
              </w:r>
            </w:hyperlink>
            <w:r>
              <w:t xml:space="preserve"> &lt; 50 </w:t>
            </w:r>
            <w:hyperlink w:anchor="P375">
              <w:r>
                <w:rPr>
                  <w:color w:val="0000FF"/>
                </w:rPr>
                <w:t>&lt;*&gt;</w:t>
              </w:r>
            </w:hyperlink>
          </w:p>
        </w:tc>
      </w:tr>
      <w:tr w:rsidR="0005030C" w14:paraId="401B3CBE" w14:textId="77777777">
        <w:tc>
          <w:tcPr>
            <w:tcW w:w="907" w:type="dxa"/>
          </w:tcPr>
          <w:p w14:paraId="37215967" w14:textId="77777777" w:rsidR="0005030C" w:rsidRDefault="0005030C">
            <w:pPr>
              <w:pStyle w:val="ConsPlusNormal"/>
              <w:jc w:val="center"/>
            </w:pPr>
            <w:r>
              <w:t>1</w:t>
            </w:r>
          </w:p>
        </w:tc>
        <w:tc>
          <w:tcPr>
            <w:tcW w:w="510" w:type="dxa"/>
          </w:tcPr>
          <w:p w14:paraId="156F908C" w14:textId="77777777" w:rsidR="0005030C" w:rsidRDefault="0005030C">
            <w:pPr>
              <w:pStyle w:val="ConsPlusNormal"/>
              <w:jc w:val="center"/>
            </w:pPr>
            <w:r>
              <w:t>2</w:t>
            </w:r>
          </w:p>
        </w:tc>
        <w:tc>
          <w:tcPr>
            <w:tcW w:w="510" w:type="dxa"/>
          </w:tcPr>
          <w:p w14:paraId="74091350" w14:textId="77777777" w:rsidR="0005030C" w:rsidRDefault="0005030C">
            <w:pPr>
              <w:pStyle w:val="ConsPlusNormal"/>
              <w:jc w:val="center"/>
            </w:pPr>
            <w:r>
              <w:t>3</w:t>
            </w:r>
          </w:p>
        </w:tc>
        <w:tc>
          <w:tcPr>
            <w:tcW w:w="680" w:type="dxa"/>
          </w:tcPr>
          <w:p w14:paraId="1B36D6B5" w14:textId="77777777" w:rsidR="0005030C" w:rsidRDefault="0005030C">
            <w:pPr>
              <w:pStyle w:val="ConsPlusNormal"/>
              <w:jc w:val="center"/>
            </w:pPr>
            <w:r>
              <w:t>4</w:t>
            </w:r>
          </w:p>
        </w:tc>
        <w:tc>
          <w:tcPr>
            <w:tcW w:w="1077" w:type="dxa"/>
          </w:tcPr>
          <w:p w14:paraId="21D78DEF" w14:textId="77777777" w:rsidR="0005030C" w:rsidRDefault="0005030C">
            <w:pPr>
              <w:pStyle w:val="ConsPlusNormal"/>
              <w:jc w:val="center"/>
            </w:pPr>
            <w:r>
              <w:t>5</w:t>
            </w:r>
          </w:p>
        </w:tc>
        <w:tc>
          <w:tcPr>
            <w:tcW w:w="794" w:type="dxa"/>
          </w:tcPr>
          <w:p w14:paraId="656CDBCB" w14:textId="77777777" w:rsidR="0005030C" w:rsidRDefault="0005030C">
            <w:pPr>
              <w:pStyle w:val="ConsPlusNormal"/>
              <w:jc w:val="center"/>
            </w:pPr>
            <w:bookmarkStart w:id="29" w:name="P342"/>
            <w:bookmarkEnd w:id="29"/>
            <w:r>
              <w:t>6</w:t>
            </w:r>
          </w:p>
        </w:tc>
        <w:tc>
          <w:tcPr>
            <w:tcW w:w="1191" w:type="dxa"/>
          </w:tcPr>
          <w:p w14:paraId="1C38F003" w14:textId="77777777" w:rsidR="0005030C" w:rsidRDefault="0005030C">
            <w:pPr>
              <w:pStyle w:val="ConsPlusNormal"/>
              <w:jc w:val="center"/>
            </w:pPr>
            <w:bookmarkStart w:id="30" w:name="P343"/>
            <w:bookmarkEnd w:id="30"/>
            <w:r>
              <w:t>7</w:t>
            </w:r>
          </w:p>
        </w:tc>
        <w:tc>
          <w:tcPr>
            <w:tcW w:w="2268" w:type="dxa"/>
          </w:tcPr>
          <w:p w14:paraId="4F5C60D5" w14:textId="77777777" w:rsidR="0005030C" w:rsidRDefault="0005030C">
            <w:pPr>
              <w:pStyle w:val="ConsPlusNormal"/>
              <w:jc w:val="center"/>
            </w:pPr>
            <w:bookmarkStart w:id="31" w:name="P344"/>
            <w:bookmarkEnd w:id="31"/>
            <w:r>
              <w:t>8</w:t>
            </w:r>
          </w:p>
        </w:tc>
        <w:tc>
          <w:tcPr>
            <w:tcW w:w="1077" w:type="dxa"/>
          </w:tcPr>
          <w:p w14:paraId="25FB98A2" w14:textId="77777777" w:rsidR="0005030C" w:rsidRDefault="0005030C">
            <w:pPr>
              <w:pStyle w:val="ConsPlusNormal"/>
              <w:jc w:val="center"/>
            </w:pPr>
            <w:r>
              <w:t>9</w:t>
            </w:r>
          </w:p>
        </w:tc>
      </w:tr>
      <w:tr w:rsidR="0005030C" w14:paraId="1D986909" w14:textId="77777777">
        <w:tc>
          <w:tcPr>
            <w:tcW w:w="907" w:type="dxa"/>
          </w:tcPr>
          <w:p w14:paraId="6FF62035" w14:textId="77777777" w:rsidR="0005030C" w:rsidRDefault="0005030C">
            <w:pPr>
              <w:pStyle w:val="ConsPlusNormal"/>
            </w:pPr>
          </w:p>
        </w:tc>
        <w:tc>
          <w:tcPr>
            <w:tcW w:w="510" w:type="dxa"/>
          </w:tcPr>
          <w:p w14:paraId="503E93A1" w14:textId="77777777" w:rsidR="0005030C" w:rsidRDefault="0005030C">
            <w:pPr>
              <w:pStyle w:val="ConsPlusNormal"/>
            </w:pPr>
          </w:p>
        </w:tc>
        <w:tc>
          <w:tcPr>
            <w:tcW w:w="510" w:type="dxa"/>
          </w:tcPr>
          <w:p w14:paraId="0BB2636E" w14:textId="77777777" w:rsidR="0005030C" w:rsidRDefault="0005030C">
            <w:pPr>
              <w:pStyle w:val="ConsPlusNormal"/>
            </w:pPr>
          </w:p>
        </w:tc>
        <w:tc>
          <w:tcPr>
            <w:tcW w:w="680" w:type="dxa"/>
          </w:tcPr>
          <w:p w14:paraId="559D2191" w14:textId="77777777" w:rsidR="0005030C" w:rsidRDefault="0005030C">
            <w:pPr>
              <w:pStyle w:val="ConsPlusNormal"/>
            </w:pPr>
          </w:p>
        </w:tc>
        <w:tc>
          <w:tcPr>
            <w:tcW w:w="1077" w:type="dxa"/>
          </w:tcPr>
          <w:p w14:paraId="081D90C5" w14:textId="77777777" w:rsidR="0005030C" w:rsidRDefault="0005030C">
            <w:pPr>
              <w:pStyle w:val="ConsPlusNormal"/>
            </w:pPr>
          </w:p>
        </w:tc>
        <w:tc>
          <w:tcPr>
            <w:tcW w:w="794" w:type="dxa"/>
          </w:tcPr>
          <w:p w14:paraId="714787EA" w14:textId="77777777" w:rsidR="0005030C" w:rsidRDefault="0005030C">
            <w:pPr>
              <w:pStyle w:val="ConsPlusNormal"/>
            </w:pPr>
          </w:p>
        </w:tc>
        <w:tc>
          <w:tcPr>
            <w:tcW w:w="1191" w:type="dxa"/>
          </w:tcPr>
          <w:p w14:paraId="60361E9B" w14:textId="77777777" w:rsidR="0005030C" w:rsidRDefault="0005030C">
            <w:pPr>
              <w:pStyle w:val="ConsPlusNormal"/>
            </w:pPr>
          </w:p>
        </w:tc>
        <w:tc>
          <w:tcPr>
            <w:tcW w:w="2268" w:type="dxa"/>
          </w:tcPr>
          <w:p w14:paraId="1741113A" w14:textId="77777777" w:rsidR="0005030C" w:rsidRDefault="0005030C">
            <w:pPr>
              <w:pStyle w:val="ConsPlusNormal"/>
            </w:pPr>
          </w:p>
        </w:tc>
        <w:tc>
          <w:tcPr>
            <w:tcW w:w="1077" w:type="dxa"/>
          </w:tcPr>
          <w:p w14:paraId="363EADA5" w14:textId="77777777" w:rsidR="0005030C" w:rsidRDefault="0005030C">
            <w:pPr>
              <w:pStyle w:val="ConsPlusNormal"/>
            </w:pPr>
          </w:p>
        </w:tc>
      </w:tr>
      <w:tr w:rsidR="0005030C" w14:paraId="61320B7B" w14:textId="77777777">
        <w:tc>
          <w:tcPr>
            <w:tcW w:w="907" w:type="dxa"/>
          </w:tcPr>
          <w:p w14:paraId="7B024CCB" w14:textId="77777777" w:rsidR="0005030C" w:rsidRDefault="0005030C">
            <w:pPr>
              <w:pStyle w:val="ConsPlusNormal"/>
            </w:pPr>
          </w:p>
        </w:tc>
        <w:tc>
          <w:tcPr>
            <w:tcW w:w="510" w:type="dxa"/>
          </w:tcPr>
          <w:p w14:paraId="2248EF60" w14:textId="77777777" w:rsidR="0005030C" w:rsidRDefault="0005030C">
            <w:pPr>
              <w:pStyle w:val="ConsPlusNormal"/>
            </w:pPr>
          </w:p>
        </w:tc>
        <w:tc>
          <w:tcPr>
            <w:tcW w:w="510" w:type="dxa"/>
          </w:tcPr>
          <w:p w14:paraId="6313F171" w14:textId="77777777" w:rsidR="0005030C" w:rsidRDefault="0005030C">
            <w:pPr>
              <w:pStyle w:val="ConsPlusNormal"/>
            </w:pPr>
          </w:p>
        </w:tc>
        <w:tc>
          <w:tcPr>
            <w:tcW w:w="680" w:type="dxa"/>
          </w:tcPr>
          <w:p w14:paraId="0F226567" w14:textId="77777777" w:rsidR="0005030C" w:rsidRDefault="0005030C">
            <w:pPr>
              <w:pStyle w:val="ConsPlusNormal"/>
            </w:pPr>
          </w:p>
        </w:tc>
        <w:tc>
          <w:tcPr>
            <w:tcW w:w="1077" w:type="dxa"/>
          </w:tcPr>
          <w:p w14:paraId="3598E2BB" w14:textId="77777777" w:rsidR="0005030C" w:rsidRDefault="0005030C">
            <w:pPr>
              <w:pStyle w:val="ConsPlusNormal"/>
            </w:pPr>
          </w:p>
        </w:tc>
        <w:tc>
          <w:tcPr>
            <w:tcW w:w="794" w:type="dxa"/>
          </w:tcPr>
          <w:p w14:paraId="453EF042" w14:textId="77777777" w:rsidR="0005030C" w:rsidRDefault="0005030C">
            <w:pPr>
              <w:pStyle w:val="ConsPlusNormal"/>
            </w:pPr>
          </w:p>
        </w:tc>
        <w:tc>
          <w:tcPr>
            <w:tcW w:w="1191" w:type="dxa"/>
          </w:tcPr>
          <w:p w14:paraId="1A93E307" w14:textId="77777777" w:rsidR="0005030C" w:rsidRDefault="0005030C">
            <w:pPr>
              <w:pStyle w:val="ConsPlusNormal"/>
            </w:pPr>
          </w:p>
        </w:tc>
        <w:tc>
          <w:tcPr>
            <w:tcW w:w="2268" w:type="dxa"/>
          </w:tcPr>
          <w:p w14:paraId="36794F39" w14:textId="77777777" w:rsidR="0005030C" w:rsidRDefault="0005030C">
            <w:pPr>
              <w:pStyle w:val="ConsPlusNormal"/>
            </w:pPr>
          </w:p>
        </w:tc>
        <w:tc>
          <w:tcPr>
            <w:tcW w:w="1077" w:type="dxa"/>
          </w:tcPr>
          <w:p w14:paraId="66E102B7" w14:textId="77777777" w:rsidR="0005030C" w:rsidRDefault="0005030C">
            <w:pPr>
              <w:pStyle w:val="ConsPlusNormal"/>
            </w:pPr>
          </w:p>
        </w:tc>
      </w:tr>
      <w:tr w:rsidR="0005030C" w14:paraId="3E4C7A47" w14:textId="77777777">
        <w:tc>
          <w:tcPr>
            <w:tcW w:w="907" w:type="dxa"/>
          </w:tcPr>
          <w:p w14:paraId="57EF6831" w14:textId="77777777" w:rsidR="0005030C" w:rsidRDefault="0005030C">
            <w:pPr>
              <w:pStyle w:val="ConsPlusNormal"/>
            </w:pPr>
            <w:r>
              <w:t>Итого</w:t>
            </w:r>
          </w:p>
        </w:tc>
        <w:tc>
          <w:tcPr>
            <w:tcW w:w="510" w:type="dxa"/>
          </w:tcPr>
          <w:p w14:paraId="167CF8F8" w14:textId="77777777" w:rsidR="0005030C" w:rsidRDefault="0005030C">
            <w:pPr>
              <w:pStyle w:val="ConsPlusNormal"/>
            </w:pPr>
          </w:p>
        </w:tc>
        <w:tc>
          <w:tcPr>
            <w:tcW w:w="510" w:type="dxa"/>
          </w:tcPr>
          <w:p w14:paraId="5367FB6A" w14:textId="77777777" w:rsidR="0005030C" w:rsidRDefault="0005030C">
            <w:pPr>
              <w:pStyle w:val="ConsPlusNormal"/>
            </w:pPr>
          </w:p>
        </w:tc>
        <w:tc>
          <w:tcPr>
            <w:tcW w:w="680" w:type="dxa"/>
          </w:tcPr>
          <w:p w14:paraId="5724E99F" w14:textId="77777777" w:rsidR="0005030C" w:rsidRDefault="0005030C">
            <w:pPr>
              <w:pStyle w:val="ConsPlusNormal"/>
            </w:pPr>
          </w:p>
        </w:tc>
        <w:tc>
          <w:tcPr>
            <w:tcW w:w="1077" w:type="dxa"/>
          </w:tcPr>
          <w:p w14:paraId="3E2369FB" w14:textId="77777777" w:rsidR="0005030C" w:rsidRDefault="0005030C">
            <w:pPr>
              <w:pStyle w:val="ConsPlusNormal"/>
            </w:pPr>
          </w:p>
        </w:tc>
        <w:tc>
          <w:tcPr>
            <w:tcW w:w="794" w:type="dxa"/>
          </w:tcPr>
          <w:p w14:paraId="6FA58744" w14:textId="77777777" w:rsidR="0005030C" w:rsidRDefault="0005030C">
            <w:pPr>
              <w:pStyle w:val="ConsPlusNormal"/>
            </w:pPr>
          </w:p>
        </w:tc>
        <w:tc>
          <w:tcPr>
            <w:tcW w:w="1191" w:type="dxa"/>
          </w:tcPr>
          <w:p w14:paraId="3C4327AD" w14:textId="77777777" w:rsidR="0005030C" w:rsidRDefault="0005030C">
            <w:pPr>
              <w:pStyle w:val="ConsPlusNormal"/>
            </w:pPr>
          </w:p>
        </w:tc>
        <w:tc>
          <w:tcPr>
            <w:tcW w:w="2268" w:type="dxa"/>
          </w:tcPr>
          <w:p w14:paraId="7755E7F1" w14:textId="77777777" w:rsidR="0005030C" w:rsidRDefault="0005030C">
            <w:pPr>
              <w:pStyle w:val="ConsPlusNormal"/>
            </w:pPr>
          </w:p>
        </w:tc>
        <w:tc>
          <w:tcPr>
            <w:tcW w:w="1077" w:type="dxa"/>
          </w:tcPr>
          <w:p w14:paraId="35B00F6C" w14:textId="77777777" w:rsidR="0005030C" w:rsidRDefault="0005030C">
            <w:pPr>
              <w:pStyle w:val="ConsPlusNormal"/>
            </w:pPr>
          </w:p>
        </w:tc>
      </w:tr>
    </w:tbl>
    <w:p w14:paraId="16FBB9AE" w14:textId="77777777" w:rsidR="0005030C" w:rsidRDefault="0005030C">
      <w:pPr>
        <w:pStyle w:val="ConsPlusNormal"/>
        <w:jc w:val="both"/>
      </w:pPr>
    </w:p>
    <w:p w14:paraId="520F116A" w14:textId="77777777" w:rsidR="0005030C" w:rsidRDefault="0005030C">
      <w:pPr>
        <w:pStyle w:val="ConsPlusNormal"/>
        <w:ind w:firstLine="540"/>
        <w:jc w:val="both"/>
      </w:pPr>
      <w:r>
        <w:t>--------------------------------</w:t>
      </w:r>
    </w:p>
    <w:p w14:paraId="271BFB1B" w14:textId="77777777" w:rsidR="0005030C" w:rsidRDefault="0005030C">
      <w:pPr>
        <w:pStyle w:val="ConsPlusNormal"/>
        <w:spacing w:before="200"/>
        <w:ind w:firstLine="540"/>
        <w:jc w:val="both"/>
      </w:pPr>
      <w:bookmarkStart w:id="32" w:name="P375"/>
      <w:bookmarkEnd w:id="32"/>
      <w:r>
        <w:t xml:space="preserve">&lt;*&gt; Субсидия не предоставляется в случае, если значение </w:t>
      </w:r>
      <w:hyperlink w:anchor="P344">
        <w:r>
          <w:rPr>
            <w:color w:val="0000FF"/>
          </w:rPr>
          <w:t>гр. 8</w:t>
        </w:r>
      </w:hyperlink>
      <w:r>
        <w:t xml:space="preserve"> &gt; 50.</w:t>
      </w:r>
    </w:p>
    <w:p w14:paraId="777D0E5A"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340"/>
        <w:gridCol w:w="1450"/>
        <w:gridCol w:w="397"/>
        <w:gridCol w:w="3005"/>
      </w:tblGrid>
      <w:tr w:rsidR="0005030C" w14:paraId="010E6201" w14:textId="77777777">
        <w:tc>
          <w:tcPr>
            <w:tcW w:w="3855" w:type="dxa"/>
            <w:tcBorders>
              <w:top w:val="nil"/>
              <w:left w:val="nil"/>
              <w:bottom w:val="nil"/>
              <w:right w:val="nil"/>
            </w:tcBorders>
          </w:tcPr>
          <w:p w14:paraId="139C80D8" w14:textId="77777777" w:rsidR="0005030C" w:rsidRDefault="0005030C">
            <w:pPr>
              <w:pStyle w:val="ConsPlusNormal"/>
            </w:pPr>
            <w:r>
              <w:t>Руководитель организации</w:t>
            </w:r>
          </w:p>
        </w:tc>
        <w:tc>
          <w:tcPr>
            <w:tcW w:w="340" w:type="dxa"/>
            <w:tcBorders>
              <w:top w:val="nil"/>
              <w:left w:val="nil"/>
              <w:bottom w:val="nil"/>
              <w:right w:val="nil"/>
            </w:tcBorders>
          </w:tcPr>
          <w:p w14:paraId="7607928A" w14:textId="77777777" w:rsidR="0005030C" w:rsidRDefault="0005030C">
            <w:pPr>
              <w:pStyle w:val="ConsPlusNormal"/>
            </w:pPr>
          </w:p>
        </w:tc>
        <w:tc>
          <w:tcPr>
            <w:tcW w:w="1450" w:type="dxa"/>
            <w:tcBorders>
              <w:top w:val="nil"/>
              <w:left w:val="nil"/>
              <w:bottom w:val="single" w:sz="4" w:space="0" w:color="auto"/>
              <w:right w:val="nil"/>
            </w:tcBorders>
          </w:tcPr>
          <w:p w14:paraId="1B8DC18E" w14:textId="77777777" w:rsidR="0005030C" w:rsidRDefault="0005030C">
            <w:pPr>
              <w:pStyle w:val="ConsPlusNormal"/>
            </w:pPr>
          </w:p>
        </w:tc>
        <w:tc>
          <w:tcPr>
            <w:tcW w:w="397" w:type="dxa"/>
            <w:tcBorders>
              <w:top w:val="nil"/>
              <w:left w:val="nil"/>
              <w:bottom w:val="nil"/>
              <w:right w:val="nil"/>
            </w:tcBorders>
          </w:tcPr>
          <w:p w14:paraId="28471D29" w14:textId="77777777" w:rsidR="0005030C" w:rsidRDefault="0005030C">
            <w:pPr>
              <w:pStyle w:val="ConsPlusNormal"/>
            </w:pPr>
          </w:p>
        </w:tc>
        <w:tc>
          <w:tcPr>
            <w:tcW w:w="3005" w:type="dxa"/>
            <w:tcBorders>
              <w:top w:val="nil"/>
              <w:left w:val="nil"/>
              <w:bottom w:val="single" w:sz="4" w:space="0" w:color="auto"/>
              <w:right w:val="nil"/>
            </w:tcBorders>
          </w:tcPr>
          <w:p w14:paraId="4B3666B1" w14:textId="77777777" w:rsidR="0005030C" w:rsidRDefault="0005030C">
            <w:pPr>
              <w:pStyle w:val="ConsPlusNormal"/>
            </w:pPr>
          </w:p>
        </w:tc>
      </w:tr>
      <w:tr w:rsidR="0005030C" w14:paraId="086A69ED" w14:textId="77777777">
        <w:tc>
          <w:tcPr>
            <w:tcW w:w="3855" w:type="dxa"/>
            <w:tcBorders>
              <w:top w:val="nil"/>
              <w:left w:val="nil"/>
              <w:bottom w:val="nil"/>
              <w:right w:val="nil"/>
            </w:tcBorders>
          </w:tcPr>
          <w:p w14:paraId="1FD281B4" w14:textId="77777777" w:rsidR="0005030C" w:rsidRDefault="0005030C">
            <w:pPr>
              <w:pStyle w:val="ConsPlusNormal"/>
            </w:pPr>
          </w:p>
        </w:tc>
        <w:tc>
          <w:tcPr>
            <w:tcW w:w="340" w:type="dxa"/>
            <w:tcBorders>
              <w:top w:val="nil"/>
              <w:left w:val="nil"/>
              <w:bottom w:val="nil"/>
              <w:right w:val="nil"/>
            </w:tcBorders>
          </w:tcPr>
          <w:p w14:paraId="69C698DA" w14:textId="77777777" w:rsidR="0005030C" w:rsidRDefault="0005030C">
            <w:pPr>
              <w:pStyle w:val="ConsPlusNormal"/>
            </w:pPr>
          </w:p>
        </w:tc>
        <w:tc>
          <w:tcPr>
            <w:tcW w:w="1450" w:type="dxa"/>
            <w:tcBorders>
              <w:top w:val="single" w:sz="4" w:space="0" w:color="auto"/>
              <w:left w:val="nil"/>
              <w:bottom w:val="nil"/>
              <w:right w:val="nil"/>
            </w:tcBorders>
          </w:tcPr>
          <w:p w14:paraId="02E2CCF6" w14:textId="77777777" w:rsidR="0005030C" w:rsidRDefault="0005030C">
            <w:pPr>
              <w:pStyle w:val="ConsPlusNormal"/>
              <w:jc w:val="center"/>
            </w:pPr>
            <w:r>
              <w:t>(подпись)</w:t>
            </w:r>
          </w:p>
        </w:tc>
        <w:tc>
          <w:tcPr>
            <w:tcW w:w="397" w:type="dxa"/>
            <w:tcBorders>
              <w:top w:val="nil"/>
              <w:left w:val="nil"/>
              <w:bottom w:val="nil"/>
              <w:right w:val="nil"/>
            </w:tcBorders>
          </w:tcPr>
          <w:p w14:paraId="51DDA86C" w14:textId="77777777" w:rsidR="0005030C" w:rsidRDefault="0005030C">
            <w:pPr>
              <w:pStyle w:val="ConsPlusNormal"/>
            </w:pPr>
          </w:p>
        </w:tc>
        <w:tc>
          <w:tcPr>
            <w:tcW w:w="3005" w:type="dxa"/>
            <w:tcBorders>
              <w:top w:val="single" w:sz="4" w:space="0" w:color="auto"/>
              <w:left w:val="nil"/>
              <w:bottom w:val="nil"/>
              <w:right w:val="nil"/>
            </w:tcBorders>
          </w:tcPr>
          <w:p w14:paraId="3F9313C6" w14:textId="77777777" w:rsidR="0005030C" w:rsidRDefault="0005030C">
            <w:pPr>
              <w:pStyle w:val="ConsPlusNormal"/>
              <w:jc w:val="center"/>
            </w:pPr>
            <w:r>
              <w:t>(</w:t>
            </w:r>
            <w:proofErr w:type="spellStart"/>
            <w:r>
              <w:t>ф.и.о.</w:t>
            </w:r>
            <w:proofErr w:type="spellEnd"/>
            <w:r>
              <w:t xml:space="preserve"> (при наличии)</w:t>
            </w:r>
          </w:p>
        </w:tc>
      </w:tr>
      <w:tr w:rsidR="0005030C" w14:paraId="340910DC" w14:textId="77777777">
        <w:tc>
          <w:tcPr>
            <w:tcW w:w="3855" w:type="dxa"/>
            <w:tcBorders>
              <w:top w:val="nil"/>
              <w:left w:val="nil"/>
              <w:bottom w:val="nil"/>
              <w:right w:val="nil"/>
            </w:tcBorders>
          </w:tcPr>
          <w:p w14:paraId="756E5826" w14:textId="77777777" w:rsidR="0005030C" w:rsidRDefault="0005030C">
            <w:pPr>
              <w:pStyle w:val="ConsPlusNormal"/>
            </w:pPr>
            <w:r>
              <w:t>Главный бухгалтер</w:t>
            </w:r>
          </w:p>
          <w:p w14:paraId="2538ACB5" w14:textId="77777777" w:rsidR="0005030C" w:rsidRDefault="0005030C">
            <w:pPr>
              <w:pStyle w:val="ConsPlusNormal"/>
            </w:pPr>
            <w:r>
              <w:t>(при наличии)</w:t>
            </w:r>
          </w:p>
        </w:tc>
        <w:tc>
          <w:tcPr>
            <w:tcW w:w="340" w:type="dxa"/>
            <w:tcBorders>
              <w:top w:val="nil"/>
              <w:left w:val="nil"/>
              <w:bottom w:val="nil"/>
              <w:right w:val="nil"/>
            </w:tcBorders>
          </w:tcPr>
          <w:p w14:paraId="0A465BD2" w14:textId="77777777" w:rsidR="0005030C" w:rsidRDefault="0005030C">
            <w:pPr>
              <w:pStyle w:val="ConsPlusNormal"/>
            </w:pPr>
          </w:p>
        </w:tc>
        <w:tc>
          <w:tcPr>
            <w:tcW w:w="1450" w:type="dxa"/>
            <w:tcBorders>
              <w:top w:val="nil"/>
              <w:left w:val="nil"/>
              <w:bottom w:val="single" w:sz="4" w:space="0" w:color="auto"/>
              <w:right w:val="nil"/>
            </w:tcBorders>
          </w:tcPr>
          <w:p w14:paraId="483D4661" w14:textId="77777777" w:rsidR="0005030C" w:rsidRDefault="0005030C">
            <w:pPr>
              <w:pStyle w:val="ConsPlusNormal"/>
            </w:pPr>
          </w:p>
        </w:tc>
        <w:tc>
          <w:tcPr>
            <w:tcW w:w="397" w:type="dxa"/>
            <w:tcBorders>
              <w:top w:val="nil"/>
              <w:left w:val="nil"/>
              <w:bottom w:val="nil"/>
              <w:right w:val="nil"/>
            </w:tcBorders>
          </w:tcPr>
          <w:p w14:paraId="71C1CED4" w14:textId="77777777" w:rsidR="0005030C" w:rsidRDefault="0005030C">
            <w:pPr>
              <w:pStyle w:val="ConsPlusNormal"/>
            </w:pPr>
          </w:p>
        </w:tc>
        <w:tc>
          <w:tcPr>
            <w:tcW w:w="3005" w:type="dxa"/>
            <w:tcBorders>
              <w:top w:val="nil"/>
              <w:left w:val="nil"/>
              <w:bottom w:val="single" w:sz="4" w:space="0" w:color="auto"/>
              <w:right w:val="nil"/>
            </w:tcBorders>
          </w:tcPr>
          <w:p w14:paraId="332881D1" w14:textId="77777777" w:rsidR="0005030C" w:rsidRDefault="0005030C">
            <w:pPr>
              <w:pStyle w:val="ConsPlusNormal"/>
            </w:pPr>
          </w:p>
        </w:tc>
      </w:tr>
      <w:tr w:rsidR="0005030C" w14:paraId="42693411" w14:textId="77777777">
        <w:tc>
          <w:tcPr>
            <w:tcW w:w="3855" w:type="dxa"/>
            <w:tcBorders>
              <w:top w:val="nil"/>
              <w:left w:val="nil"/>
              <w:bottom w:val="nil"/>
              <w:right w:val="nil"/>
            </w:tcBorders>
          </w:tcPr>
          <w:p w14:paraId="5AD88AE8" w14:textId="77777777" w:rsidR="0005030C" w:rsidRDefault="0005030C">
            <w:pPr>
              <w:pStyle w:val="ConsPlusNormal"/>
            </w:pPr>
          </w:p>
        </w:tc>
        <w:tc>
          <w:tcPr>
            <w:tcW w:w="340" w:type="dxa"/>
            <w:tcBorders>
              <w:top w:val="nil"/>
              <w:left w:val="nil"/>
              <w:bottom w:val="nil"/>
              <w:right w:val="nil"/>
            </w:tcBorders>
          </w:tcPr>
          <w:p w14:paraId="4055CEF5" w14:textId="77777777" w:rsidR="0005030C" w:rsidRDefault="0005030C">
            <w:pPr>
              <w:pStyle w:val="ConsPlusNormal"/>
            </w:pPr>
          </w:p>
        </w:tc>
        <w:tc>
          <w:tcPr>
            <w:tcW w:w="1450" w:type="dxa"/>
            <w:tcBorders>
              <w:top w:val="single" w:sz="4" w:space="0" w:color="auto"/>
              <w:left w:val="nil"/>
              <w:bottom w:val="nil"/>
              <w:right w:val="nil"/>
            </w:tcBorders>
          </w:tcPr>
          <w:p w14:paraId="36F15D54" w14:textId="77777777" w:rsidR="0005030C" w:rsidRDefault="0005030C">
            <w:pPr>
              <w:pStyle w:val="ConsPlusNormal"/>
              <w:jc w:val="center"/>
            </w:pPr>
            <w:r>
              <w:t>(подпись)</w:t>
            </w:r>
          </w:p>
        </w:tc>
        <w:tc>
          <w:tcPr>
            <w:tcW w:w="397" w:type="dxa"/>
            <w:tcBorders>
              <w:top w:val="nil"/>
              <w:left w:val="nil"/>
              <w:bottom w:val="nil"/>
              <w:right w:val="nil"/>
            </w:tcBorders>
          </w:tcPr>
          <w:p w14:paraId="64962E90" w14:textId="77777777" w:rsidR="0005030C" w:rsidRDefault="0005030C">
            <w:pPr>
              <w:pStyle w:val="ConsPlusNormal"/>
            </w:pPr>
          </w:p>
        </w:tc>
        <w:tc>
          <w:tcPr>
            <w:tcW w:w="3005" w:type="dxa"/>
            <w:tcBorders>
              <w:top w:val="single" w:sz="4" w:space="0" w:color="auto"/>
              <w:left w:val="nil"/>
              <w:bottom w:val="nil"/>
              <w:right w:val="nil"/>
            </w:tcBorders>
          </w:tcPr>
          <w:p w14:paraId="70853C5A" w14:textId="77777777" w:rsidR="0005030C" w:rsidRDefault="0005030C">
            <w:pPr>
              <w:pStyle w:val="ConsPlusNormal"/>
              <w:jc w:val="center"/>
            </w:pPr>
            <w:r>
              <w:t>(</w:t>
            </w:r>
            <w:proofErr w:type="spellStart"/>
            <w:r>
              <w:t>ф.и.о.</w:t>
            </w:r>
            <w:proofErr w:type="spellEnd"/>
            <w:r>
              <w:t xml:space="preserve"> (при наличии)</w:t>
            </w:r>
          </w:p>
        </w:tc>
      </w:tr>
      <w:tr w:rsidR="0005030C" w14:paraId="0B2119CF" w14:textId="77777777">
        <w:tc>
          <w:tcPr>
            <w:tcW w:w="3855" w:type="dxa"/>
            <w:tcBorders>
              <w:top w:val="nil"/>
              <w:left w:val="nil"/>
              <w:bottom w:val="nil"/>
              <w:right w:val="nil"/>
            </w:tcBorders>
          </w:tcPr>
          <w:p w14:paraId="58FF5541" w14:textId="77777777" w:rsidR="0005030C" w:rsidRDefault="0005030C">
            <w:pPr>
              <w:pStyle w:val="ConsPlusNormal"/>
            </w:pPr>
            <w:r>
              <w:t>Дата "__" _________ 20__ г.</w:t>
            </w:r>
          </w:p>
          <w:p w14:paraId="567679BA" w14:textId="77777777" w:rsidR="0005030C" w:rsidRDefault="0005030C">
            <w:pPr>
              <w:pStyle w:val="ConsPlusNormal"/>
            </w:pPr>
            <w:r>
              <w:t>М.П. (при наличии)</w:t>
            </w:r>
          </w:p>
        </w:tc>
        <w:tc>
          <w:tcPr>
            <w:tcW w:w="340" w:type="dxa"/>
            <w:tcBorders>
              <w:top w:val="nil"/>
              <w:left w:val="nil"/>
              <w:bottom w:val="nil"/>
              <w:right w:val="nil"/>
            </w:tcBorders>
          </w:tcPr>
          <w:p w14:paraId="1A28A99E" w14:textId="77777777" w:rsidR="0005030C" w:rsidRDefault="0005030C">
            <w:pPr>
              <w:pStyle w:val="ConsPlusNormal"/>
            </w:pPr>
          </w:p>
        </w:tc>
        <w:tc>
          <w:tcPr>
            <w:tcW w:w="1450" w:type="dxa"/>
            <w:tcBorders>
              <w:top w:val="nil"/>
              <w:left w:val="nil"/>
              <w:bottom w:val="nil"/>
              <w:right w:val="nil"/>
            </w:tcBorders>
          </w:tcPr>
          <w:p w14:paraId="24FFCC18" w14:textId="77777777" w:rsidR="0005030C" w:rsidRDefault="0005030C">
            <w:pPr>
              <w:pStyle w:val="ConsPlusNormal"/>
            </w:pPr>
          </w:p>
        </w:tc>
        <w:tc>
          <w:tcPr>
            <w:tcW w:w="397" w:type="dxa"/>
            <w:tcBorders>
              <w:top w:val="nil"/>
              <w:left w:val="nil"/>
              <w:bottom w:val="nil"/>
              <w:right w:val="nil"/>
            </w:tcBorders>
          </w:tcPr>
          <w:p w14:paraId="04458951" w14:textId="77777777" w:rsidR="0005030C" w:rsidRDefault="0005030C">
            <w:pPr>
              <w:pStyle w:val="ConsPlusNormal"/>
            </w:pPr>
          </w:p>
        </w:tc>
        <w:tc>
          <w:tcPr>
            <w:tcW w:w="3005" w:type="dxa"/>
            <w:tcBorders>
              <w:top w:val="nil"/>
              <w:left w:val="nil"/>
              <w:bottom w:val="nil"/>
              <w:right w:val="nil"/>
            </w:tcBorders>
          </w:tcPr>
          <w:p w14:paraId="7AB19EAC" w14:textId="77777777" w:rsidR="0005030C" w:rsidRDefault="0005030C">
            <w:pPr>
              <w:pStyle w:val="ConsPlusNormal"/>
            </w:pPr>
          </w:p>
        </w:tc>
      </w:tr>
      <w:tr w:rsidR="0005030C" w14:paraId="4DC8817E" w14:textId="77777777">
        <w:tc>
          <w:tcPr>
            <w:tcW w:w="3855" w:type="dxa"/>
            <w:tcBorders>
              <w:top w:val="nil"/>
              <w:left w:val="nil"/>
              <w:bottom w:val="nil"/>
              <w:right w:val="nil"/>
            </w:tcBorders>
          </w:tcPr>
          <w:p w14:paraId="0FE7CE47" w14:textId="77777777" w:rsidR="0005030C" w:rsidRDefault="0005030C">
            <w:pPr>
              <w:pStyle w:val="ConsPlusNormal"/>
            </w:pPr>
            <w:r>
              <w:t>Расчет подтверждается</w:t>
            </w:r>
          </w:p>
        </w:tc>
        <w:tc>
          <w:tcPr>
            <w:tcW w:w="340" w:type="dxa"/>
            <w:tcBorders>
              <w:top w:val="nil"/>
              <w:left w:val="nil"/>
              <w:bottom w:val="nil"/>
              <w:right w:val="nil"/>
            </w:tcBorders>
          </w:tcPr>
          <w:p w14:paraId="4AE1367C" w14:textId="77777777" w:rsidR="0005030C" w:rsidRDefault="0005030C">
            <w:pPr>
              <w:pStyle w:val="ConsPlusNormal"/>
            </w:pPr>
          </w:p>
        </w:tc>
        <w:tc>
          <w:tcPr>
            <w:tcW w:w="1450" w:type="dxa"/>
            <w:tcBorders>
              <w:top w:val="nil"/>
              <w:left w:val="nil"/>
              <w:bottom w:val="nil"/>
              <w:right w:val="nil"/>
            </w:tcBorders>
          </w:tcPr>
          <w:p w14:paraId="3CF411D5" w14:textId="77777777" w:rsidR="0005030C" w:rsidRDefault="0005030C">
            <w:pPr>
              <w:pStyle w:val="ConsPlusNormal"/>
            </w:pPr>
          </w:p>
        </w:tc>
        <w:tc>
          <w:tcPr>
            <w:tcW w:w="397" w:type="dxa"/>
            <w:tcBorders>
              <w:top w:val="nil"/>
              <w:left w:val="nil"/>
              <w:bottom w:val="nil"/>
              <w:right w:val="nil"/>
            </w:tcBorders>
          </w:tcPr>
          <w:p w14:paraId="7A5CE999" w14:textId="77777777" w:rsidR="0005030C" w:rsidRDefault="0005030C">
            <w:pPr>
              <w:pStyle w:val="ConsPlusNormal"/>
            </w:pPr>
          </w:p>
        </w:tc>
        <w:tc>
          <w:tcPr>
            <w:tcW w:w="3005" w:type="dxa"/>
            <w:tcBorders>
              <w:top w:val="nil"/>
              <w:left w:val="nil"/>
              <w:bottom w:val="nil"/>
              <w:right w:val="nil"/>
            </w:tcBorders>
          </w:tcPr>
          <w:p w14:paraId="597A8EE3" w14:textId="77777777" w:rsidR="0005030C" w:rsidRDefault="0005030C">
            <w:pPr>
              <w:pStyle w:val="ConsPlusNormal"/>
            </w:pPr>
          </w:p>
        </w:tc>
      </w:tr>
      <w:tr w:rsidR="0005030C" w14:paraId="10BDE426" w14:textId="77777777">
        <w:tc>
          <w:tcPr>
            <w:tcW w:w="3855" w:type="dxa"/>
            <w:tcBorders>
              <w:top w:val="nil"/>
              <w:left w:val="nil"/>
              <w:bottom w:val="nil"/>
              <w:right w:val="nil"/>
            </w:tcBorders>
          </w:tcPr>
          <w:p w14:paraId="201C8F40" w14:textId="77777777" w:rsidR="0005030C" w:rsidRDefault="0005030C">
            <w:pPr>
              <w:pStyle w:val="ConsPlusNormal"/>
            </w:pPr>
            <w:r>
              <w:t>Руководитель</w:t>
            </w:r>
          </w:p>
          <w:p w14:paraId="02B040E0" w14:textId="77777777" w:rsidR="0005030C" w:rsidRDefault="0005030C">
            <w:pPr>
              <w:pStyle w:val="ConsPlusNormal"/>
            </w:pPr>
            <w:r>
              <w:t>лизинговой компании</w:t>
            </w:r>
          </w:p>
          <w:p w14:paraId="3EB594D0" w14:textId="77777777" w:rsidR="0005030C" w:rsidRDefault="0005030C">
            <w:pPr>
              <w:pStyle w:val="ConsPlusNormal"/>
            </w:pPr>
            <w:r>
              <w:t>(уполномоченное лицо)</w:t>
            </w:r>
          </w:p>
        </w:tc>
        <w:tc>
          <w:tcPr>
            <w:tcW w:w="340" w:type="dxa"/>
            <w:tcBorders>
              <w:top w:val="nil"/>
              <w:left w:val="nil"/>
              <w:bottom w:val="nil"/>
              <w:right w:val="nil"/>
            </w:tcBorders>
          </w:tcPr>
          <w:p w14:paraId="571AB552" w14:textId="77777777" w:rsidR="0005030C" w:rsidRDefault="0005030C">
            <w:pPr>
              <w:pStyle w:val="ConsPlusNormal"/>
            </w:pPr>
          </w:p>
        </w:tc>
        <w:tc>
          <w:tcPr>
            <w:tcW w:w="1450" w:type="dxa"/>
            <w:tcBorders>
              <w:top w:val="nil"/>
              <w:left w:val="nil"/>
              <w:bottom w:val="single" w:sz="4" w:space="0" w:color="auto"/>
              <w:right w:val="nil"/>
            </w:tcBorders>
          </w:tcPr>
          <w:p w14:paraId="36AAFFC1" w14:textId="77777777" w:rsidR="0005030C" w:rsidRDefault="0005030C">
            <w:pPr>
              <w:pStyle w:val="ConsPlusNormal"/>
            </w:pPr>
          </w:p>
        </w:tc>
        <w:tc>
          <w:tcPr>
            <w:tcW w:w="397" w:type="dxa"/>
            <w:tcBorders>
              <w:top w:val="nil"/>
              <w:left w:val="nil"/>
              <w:bottom w:val="nil"/>
              <w:right w:val="nil"/>
            </w:tcBorders>
          </w:tcPr>
          <w:p w14:paraId="59225758" w14:textId="77777777" w:rsidR="0005030C" w:rsidRDefault="0005030C">
            <w:pPr>
              <w:pStyle w:val="ConsPlusNormal"/>
            </w:pPr>
          </w:p>
        </w:tc>
        <w:tc>
          <w:tcPr>
            <w:tcW w:w="3005" w:type="dxa"/>
            <w:tcBorders>
              <w:top w:val="nil"/>
              <w:left w:val="nil"/>
              <w:bottom w:val="single" w:sz="4" w:space="0" w:color="auto"/>
              <w:right w:val="nil"/>
            </w:tcBorders>
          </w:tcPr>
          <w:p w14:paraId="157DA8B5" w14:textId="77777777" w:rsidR="0005030C" w:rsidRDefault="0005030C">
            <w:pPr>
              <w:pStyle w:val="ConsPlusNormal"/>
            </w:pPr>
          </w:p>
        </w:tc>
      </w:tr>
      <w:tr w:rsidR="0005030C" w14:paraId="30CF7321" w14:textId="77777777">
        <w:tc>
          <w:tcPr>
            <w:tcW w:w="3855" w:type="dxa"/>
            <w:tcBorders>
              <w:top w:val="nil"/>
              <w:left w:val="nil"/>
              <w:bottom w:val="nil"/>
              <w:right w:val="nil"/>
            </w:tcBorders>
          </w:tcPr>
          <w:p w14:paraId="5FE648B7" w14:textId="77777777" w:rsidR="0005030C" w:rsidRDefault="0005030C">
            <w:pPr>
              <w:pStyle w:val="ConsPlusNormal"/>
            </w:pPr>
          </w:p>
        </w:tc>
        <w:tc>
          <w:tcPr>
            <w:tcW w:w="340" w:type="dxa"/>
            <w:tcBorders>
              <w:top w:val="nil"/>
              <w:left w:val="nil"/>
              <w:bottom w:val="nil"/>
              <w:right w:val="nil"/>
            </w:tcBorders>
          </w:tcPr>
          <w:p w14:paraId="20807630" w14:textId="77777777" w:rsidR="0005030C" w:rsidRDefault="0005030C">
            <w:pPr>
              <w:pStyle w:val="ConsPlusNormal"/>
            </w:pPr>
          </w:p>
        </w:tc>
        <w:tc>
          <w:tcPr>
            <w:tcW w:w="1450" w:type="dxa"/>
            <w:tcBorders>
              <w:top w:val="single" w:sz="4" w:space="0" w:color="auto"/>
              <w:left w:val="nil"/>
              <w:bottom w:val="nil"/>
              <w:right w:val="nil"/>
            </w:tcBorders>
          </w:tcPr>
          <w:p w14:paraId="7B42E3E1" w14:textId="77777777" w:rsidR="0005030C" w:rsidRDefault="0005030C">
            <w:pPr>
              <w:pStyle w:val="ConsPlusNormal"/>
              <w:jc w:val="center"/>
            </w:pPr>
            <w:r>
              <w:t>(подпись)</w:t>
            </w:r>
          </w:p>
        </w:tc>
        <w:tc>
          <w:tcPr>
            <w:tcW w:w="397" w:type="dxa"/>
            <w:tcBorders>
              <w:top w:val="nil"/>
              <w:left w:val="nil"/>
              <w:bottom w:val="nil"/>
              <w:right w:val="nil"/>
            </w:tcBorders>
          </w:tcPr>
          <w:p w14:paraId="502D23C7" w14:textId="77777777" w:rsidR="0005030C" w:rsidRDefault="0005030C">
            <w:pPr>
              <w:pStyle w:val="ConsPlusNormal"/>
            </w:pPr>
          </w:p>
        </w:tc>
        <w:tc>
          <w:tcPr>
            <w:tcW w:w="3005" w:type="dxa"/>
            <w:tcBorders>
              <w:top w:val="single" w:sz="4" w:space="0" w:color="auto"/>
              <w:left w:val="nil"/>
              <w:bottom w:val="nil"/>
              <w:right w:val="nil"/>
            </w:tcBorders>
          </w:tcPr>
          <w:p w14:paraId="6EC258A4" w14:textId="77777777" w:rsidR="0005030C" w:rsidRDefault="0005030C">
            <w:pPr>
              <w:pStyle w:val="ConsPlusNormal"/>
              <w:jc w:val="center"/>
            </w:pPr>
            <w:r>
              <w:t>(</w:t>
            </w:r>
            <w:proofErr w:type="spellStart"/>
            <w:r>
              <w:t>ф.и.о.</w:t>
            </w:r>
            <w:proofErr w:type="spellEnd"/>
            <w:r>
              <w:t xml:space="preserve"> (при наличии)</w:t>
            </w:r>
          </w:p>
        </w:tc>
      </w:tr>
      <w:tr w:rsidR="0005030C" w14:paraId="521DA16B" w14:textId="77777777">
        <w:tc>
          <w:tcPr>
            <w:tcW w:w="3855" w:type="dxa"/>
            <w:tcBorders>
              <w:top w:val="nil"/>
              <w:left w:val="nil"/>
              <w:bottom w:val="nil"/>
              <w:right w:val="nil"/>
            </w:tcBorders>
          </w:tcPr>
          <w:p w14:paraId="21809407" w14:textId="77777777" w:rsidR="0005030C" w:rsidRDefault="0005030C">
            <w:pPr>
              <w:pStyle w:val="ConsPlusNormal"/>
            </w:pPr>
            <w:r>
              <w:t>Главный бухгалтер</w:t>
            </w:r>
          </w:p>
          <w:p w14:paraId="5CBB9E9E" w14:textId="77777777" w:rsidR="0005030C" w:rsidRDefault="0005030C">
            <w:pPr>
              <w:pStyle w:val="ConsPlusNormal"/>
            </w:pPr>
            <w:r>
              <w:t>(при наличии)</w:t>
            </w:r>
          </w:p>
        </w:tc>
        <w:tc>
          <w:tcPr>
            <w:tcW w:w="340" w:type="dxa"/>
            <w:tcBorders>
              <w:top w:val="nil"/>
              <w:left w:val="nil"/>
              <w:bottom w:val="nil"/>
              <w:right w:val="nil"/>
            </w:tcBorders>
          </w:tcPr>
          <w:p w14:paraId="24C0F794" w14:textId="77777777" w:rsidR="0005030C" w:rsidRDefault="0005030C">
            <w:pPr>
              <w:pStyle w:val="ConsPlusNormal"/>
            </w:pPr>
          </w:p>
        </w:tc>
        <w:tc>
          <w:tcPr>
            <w:tcW w:w="1450" w:type="dxa"/>
            <w:tcBorders>
              <w:top w:val="nil"/>
              <w:left w:val="nil"/>
              <w:bottom w:val="single" w:sz="4" w:space="0" w:color="auto"/>
              <w:right w:val="nil"/>
            </w:tcBorders>
          </w:tcPr>
          <w:p w14:paraId="19E6BCFD" w14:textId="77777777" w:rsidR="0005030C" w:rsidRDefault="0005030C">
            <w:pPr>
              <w:pStyle w:val="ConsPlusNormal"/>
            </w:pPr>
          </w:p>
        </w:tc>
        <w:tc>
          <w:tcPr>
            <w:tcW w:w="397" w:type="dxa"/>
            <w:tcBorders>
              <w:top w:val="nil"/>
              <w:left w:val="nil"/>
              <w:bottom w:val="nil"/>
              <w:right w:val="nil"/>
            </w:tcBorders>
          </w:tcPr>
          <w:p w14:paraId="43ECEFAE" w14:textId="77777777" w:rsidR="0005030C" w:rsidRDefault="0005030C">
            <w:pPr>
              <w:pStyle w:val="ConsPlusNormal"/>
            </w:pPr>
          </w:p>
        </w:tc>
        <w:tc>
          <w:tcPr>
            <w:tcW w:w="3005" w:type="dxa"/>
            <w:tcBorders>
              <w:top w:val="nil"/>
              <w:left w:val="nil"/>
              <w:bottom w:val="single" w:sz="4" w:space="0" w:color="auto"/>
              <w:right w:val="nil"/>
            </w:tcBorders>
          </w:tcPr>
          <w:p w14:paraId="73B3C1C5" w14:textId="77777777" w:rsidR="0005030C" w:rsidRDefault="0005030C">
            <w:pPr>
              <w:pStyle w:val="ConsPlusNormal"/>
            </w:pPr>
          </w:p>
        </w:tc>
      </w:tr>
      <w:tr w:rsidR="0005030C" w14:paraId="7241BD9B" w14:textId="77777777">
        <w:tc>
          <w:tcPr>
            <w:tcW w:w="3855" w:type="dxa"/>
            <w:tcBorders>
              <w:top w:val="nil"/>
              <w:left w:val="nil"/>
              <w:bottom w:val="nil"/>
              <w:right w:val="nil"/>
            </w:tcBorders>
          </w:tcPr>
          <w:p w14:paraId="55C673A4" w14:textId="77777777" w:rsidR="0005030C" w:rsidRDefault="0005030C">
            <w:pPr>
              <w:pStyle w:val="ConsPlusNormal"/>
            </w:pPr>
          </w:p>
        </w:tc>
        <w:tc>
          <w:tcPr>
            <w:tcW w:w="340" w:type="dxa"/>
            <w:tcBorders>
              <w:top w:val="nil"/>
              <w:left w:val="nil"/>
              <w:bottom w:val="nil"/>
              <w:right w:val="nil"/>
            </w:tcBorders>
          </w:tcPr>
          <w:p w14:paraId="394F3864" w14:textId="77777777" w:rsidR="0005030C" w:rsidRDefault="0005030C">
            <w:pPr>
              <w:pStyle w:val="ConsPlusNormal"/>
            </w:pPr>
          </w:p>
        </w:tc>
        <w:tc>
          <w:tcPr>
            <w:tcW w:w="1450" w:type="dxa"/>
            <w:tcBorders>
              <w:top w:val="single" w:sz="4" w:space="0" w:color="auto"/>
              <w:left w:val="nil"/>
              <w:bottom w:val="nil"/>
              <w:right w:val="nil"/>
            </w:tcBorders>
          </w:tcPr>
          <w:p w14:paraId="2F3317B1" w14:textId="77777777" w:rsidR="0005030C" w:rsidRDefault="0005030C">
            <w:pPr>
              <w:pStyle w:val="ConsPlusNormal"/>
              <w:jc w:val="center"/>
            </w:pPr>
            <w:r>
              <w:t>(подпись)</w:t>
            </w:r>
          </w:p>
        </w:tc>
        <w:tc>
          <w:tcPr>
            <w:tcW w:w="397" w:type="dxa"/>
            <w:tcBorders>
              <w:top w:val="nil"/>
              <w:left w:val="nil"/>
              <w:bottom w:val="nil"/>
              <w:right w:val="nil"/>
            </w:tcBorders>
          </w:tcPr>
          <w:p w14:paraId="5620A017" w14:textId="77777777" w:rsidR="0005030C" w:rsidRDefault="0005030C">
            <w:pPr>
              <w:pStyle w:val="ConsPlusNormal"/>
            </w:pPr>
          </w:p>
        </w:tc>
        <w:tc>
          <w:tcPr>
            <w:tcW w:w="3005" w:type="dxa"/>
            <w:tcBorders>
              <w:top w:val="single" w:sz="4" w:space="0" w:color="auto"/>
              <w:left w:val="nil"/>
              <w:bottom w:val="nil"/>
              <w:right w:val="nil"/>
            </w:tcBorders>
          </w:tcPr>
          <w:p w14:paraId="3CAA7470" w14:textId="77777777" w:rsidR="0005030C" w:rsidRDefault="0005030C">
            <w:pPr>
              <w:pStyle w:val="ConsPlusNormal"/>
              <w:jc w:val="center"/>
            </w:pPr>
            <w:r>
              <w:t>(</w:t>
            </w:r>
            <w:proofErr w:type="spellStart"/>
            <w:r>
              <w:t>ф.и.о.</w:t>
            </w:r>
            <w:proofErr w:type="spellEnd"/>
            <w:r>
              <w:t xml:space="preserve"> (при наличии)</w:t>
            </w:r>
          </w:p>
        </w:tc>
      </w:tr>
      <w:tr w:rsidR="0005030C" w14:paraId="4C360089" w14:textId="77777777">
        <w:tc>
          <w:tcPr>
            <w:tcW w:w="3855" w:type="dxa"/>
            <w:tcBorders>
              <w:top w:val="nil"/>
              <w:left w:val="nil"/>
              <w:bottom w:val="nil"/>
              <w:right w:val="nil"/>
            </w:tcBorders>
          </w:tcPr>
          <w:p w14:paraId="5F13EA1A" w14:textId="77777777" w:rsidR="0005030C" w:rsidRDefault="0005030C">
            <w:pPr>
              <w:pStyle w:val="ConsPlusNormal"/>
            </w:pPr>
            <w:r>
              <w:t>Дата "__" _________ 20__ г.</w:t>
            </w:r>
          </w:p>
          <w:p w14:paraId="1A08DEF5" w14:textId="77777777" w:rsidR="0005030C" w:rsidRDefault="0005030C">
            <w:pPr>
              <w:pStyle w:val="ConsPlusNormal"/>
            </w:pPr>
            <w:r>
              <w:t>М.П. (при наличии)</w:t>
            </w:r>
          </w:p>
        </w:tc>
        <w:tc>
          <w:tcPr>
            <w:tcW w:w="340" w:type="dxa"/>
            <w:tcBorders>
              <w:top w:val="nil"/>
              <w:left w:val="nil"/>
              <w:bottom w:val="nil"/>
              <w:right w:val="nil"/>
            </w:tcBorders>
          </w:tcPr>
          <w:p w14:paraId="615E2BFA" w14:textId="77777777" w:rsidR="0005030C" w:rsidRDefault="0005030C">
            <w:pPr>
              <w:pStyle w:val="ConsPlusNormal"/>
            </w:pPr>
          </w:p>
        </w:tc>
        <w:tc>
          <w:tcPr>
            <w:tcW w:w="1450" w:type="dxa"/>
            <w:tcBorders>
              <w:top w:val="nil"/>
              <w:left w:val="nil"/>
              <w:bottom w:val="nil"/>
              <w:right w:val="nil"/>
            </w:tcBorders>
          </w:tcPr>
          <w:p w14:paraId="74CA00E4" w14:textId="77777777" w:rsidR="0005030C" w:rsidRDefault="0005030C">
            <w:pPr>
              <w:pStyle w:val="ConsPlusNormal"/>
            </w:pPr>
          </w:p>
        </w:tc>
        <w:tc>
          <w:tcPr>
            <w:tcW w:w="397" w:type="dxa"/>
            <w:tcBorders>
              <w:top w:val="nil"/>
              <w:left w:val="nil"/>
              <w:bottom w:val="nil"/>
              <w:right w:val="nil"/>
            </w:tcBorders>
          </w:tcPr>
          <w:p w14:paraId="04911A53" w14:textId="77777777" w:rsidR="0005030C" w:rsidRDefault="0005030C">
            <w:pPr>
              <w:pStyle w:val="ConsPlusNormal"/>
            </w:pPr>
          </w:p>
        </w:tc>
        <w:tc>
          <w:tcPr>
            <w:tcW w:w="3005" w:type="dxa"/>
            <w:tcBorders>
              <w:top w:val="nil"/>
              <w:left w:val="nil"/>
              <w:bottom w:val="nil"/>
              <w:right w:val="nil"/>
            </w:tcBorders>
          </w:tcPr>
          <w:p w14:paraId="4DABA06B" w14:textId="77777777" w:rsidR="0005030C" w:rsidRDefault="0005030C">
            <w:pPr>
              <w:pStyle w:val="ConsPlusNormal"/>
            </w:pPr>
          </w:p>
        </w:tc>
      </w:tr>
    </w:tbl>
    <w:p w14:paraId="4EBF758A" w14:textId="77777777" w:rsidR="0005030C" w:rsidRDefault="0005030C">
      <w:pPr>
        <w:pStyle w:val="ConsPlusNormal"/>
        <w:jc w:val="both"/>
      </w:pPr>
    </w:p>
    <w:p w14:paraId="220D0CF2" w14:textId="77777777" w:rsidR="0005030C" w:rsidRDefault="0005030C">
      <w:pPr>
        <w:pStyle w:val="ConsPlusNormal"/>
        <w:jc w:val="both"/>
      </w:pPr>
    </w:p>
    <w:p w14:paraId="69B66346" w14:textId="77777777" w:rsidR="0005030C" w:rsidRDefault="0005030C">
      <w:pPr>
        <w:pStyle w:val="ConsPlusNormal"/>
        <w:jc w:val="both"/>
      </w:pPr>
    </w:p>
    <w:p w14:paraId="150B5996" w14:textId="77777777" w:rsidR="0005030C" w:rsidRDefault="0005030C">
      <w:pPr>
        <w:pStyle w:val="ConsPlusNormal"/>
        <w:jc w:val="both"/>
      </w:pPr>
    </w:p>
    <w:p w14:paraId="6F788B35" w14:textId="77777777" w:rsidR="0005030C" w:rsidRDefault="0005030C">
      <w:pPr>
        <w:pStyle w:val="ConsPlusNormal"/>
        <w:jc w:val="both"/>
      </w:pPr>
    </w:p>
    <w:p w14:paraId="7E816789" w14:textId="77777777" w:rsidR="0005030C" w:rsidRDefault="0005030C">
      <w:pPr>
        <w:pStyle w:val="ConsPlusNormal"/>
        <w:jc w:val="right"/>
        <w:outlineLvl w:val="1"/>
      </w:pPr>
      <w:r>
        <w:t>Приложение N 2</w:t>
      </w:r>
    </w:p>
    <w:p w14:paraId="456DF991" w14:textId="77777777" w:rsidR="0005030C" w:rsidRDefault="0005030C">
      <w:pPr>
        <w:pStyle w:val="ConsPlusNormal"/>
        <w:jc w:val="right"/>
      </w:pPr>
      <w:r>
        <w:t>к Правилам предоставления</w:t>
      </w:r>
    </w:p>
    <w:p w14:paraId="270C00D3" w14:textId="77777777" w:rsidR="0005030C" w:rsidRDefault="0005030C">
      <w:pPr>
        <w:pStyle w:val="ConsPlusNormal"/>
        <w:jc w:val="right"/>
      </w:pPr>
      <w:r>
        <w:t>субсидий из федерального бюджета</w:t>
      </w:r>
    </w:p>
    <w:p w14:paraId="12886DA1" w14:textId="77777777" w:rsidR="0005030C" w:rsidRDefault="0005030C">
      <w:pPr>
        <w:pStyle w:val="ConsPlusNormal"/>
        <w:jc w:val="right"/>
      </w:pPr>
      <w:r>
        <w:t>организациям народных художественных</w:t>
      </w:r>
    </w:p>
    <w:p w14:paraId="16E27E33" w14:textId="77777777" w:rsidR="0005030C" w:rsidRDefault="0005030C">
      <w:pPr>
        <w:pStyle w:val="ConsPlusNormal"/>
        <w:jc w:val="right"/>
      </w:pPr>
      <w:r>
        <w:t>промыслов на поддержку производства</w:t>
      </w:r>
    </w:p>
    <w:p w14:paraId="0A1033A9" w14:textId="77777777" w:rsidR="0005030C" w:rsidRDefault="0005030C">
      <w:pPr>
        <w:pStyle w:val="ConsPlusNormal"/>
        <w:jc w:val="right"/>
      </w:pPr>
      <w:r>
        <w:t>и реализации изделий народных</w:t>
      </w:r>
    </w:p>
    <w:p w14:paraId="2A9A98A9" w14:textId="77777777" w:rsidR="0005030C" w:rsidRDefault="0005030C">
      <w:pPr>
        <w:pStyle w:val="ConsPlusNormal"/>
        <w:jc w:val="right"/>
      </w:pPr>
      <w:r>
        <w:t>художественных промыслов</w:t>
      </w:r>
    </w:p>
    <w:p w14:paraId="07DF6310"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30C" w14:paraId="69B6E6A0" w14:textId="77777777">
        <w:tc>
          <w:tcPr>
            <w:tcW w:w="60" w:type="dxa"/>
            <w:tcBorders>
              <w:top w:val="nil"/>
              <w:left w:val="nil"/>
              <w:bottom w:val="nil"/>
              <w:right w:val="nil"/>
            </w:tcBorders>
            <w:shd w:val="clear" w:color="auto" w:fill="CED3F1"/>
            <w:tcMar>
              <w:top w:w="0" w:type="dxa"/>
              <w:left w:w="0" w:type="dxa"/>
              <w:bottom w:w="0" w:type="dxa"/>
              <w:right w:w="0" w:type="dxa"/>
            </w:tcMar>
          </w:tcPr>
          <w:p w14:paraId="1FE82439"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C25628"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6FFFE4" w14:textId="77777777" w:rsidR="0005030C" w:rsidRDefault="0005030C">
            <w:pPr>
              <w:pStyle w:val="ConsPlusNormal"/>
              <w:jc w:val="center"/>
            </w:pPr>
            <w:r>
              <w:rPr>
                <w:color w:val="392C69"/>
              </w:rPr>
              <w:t>Список изменяющих документов</w:t>
            </w:r>
          </w:p>
          <w:p w14:paraId="14B8B2FC" w14:textId="77777777" w:rsidR="0005030C" w:rsidRDefault="0005030C">
            <w:pPr>
              <w:pStyle w:val="ConsPlusNormal"/>
              <w:jc w:val="center"/>
            </w:pPr>
            <w:r>
              <w:rPr>
                <w:color w:val="392C69"/>
              </w:rPr>
              <w:t xml:space="preserve">(в ред. </w:t>
            </w:r>
            <w:hyperlink r:id="rId114">
              <w:r>
                <w:rPr>
                  <w:color w:val="0000FF"/>
                </w:rPr>
                <w:t>Постановления</w:t>
              </w:r>
            </w:hyperlink>
            <w:r>
              <w:rPr>
                <w:color w:val="392C69"/>
              </w:rPr>
              <w:t xml:space="preserve"> Правительства РФ от 12.11.2020 N 1825)</w:t>
            </w:r>
          </w:p>
        </w:tc>
        <w:tc>
          <w:tcPr>
            <w:tcW w:w="113" w:type="dxa"/>
            <w:tcBorders>
              <w:top w:val="nil"/>
              <w:left w:val="nil"/>
              <w:bottom w:val="nil"/>
              <w:right w:val="nil"/>
            </w:tcBorders>
            <w:shd w:val="clear" w:color="auto" w:fill="F4F3F8"/>
            <w:tcMar>
              <w:top w:w="0" w:type="dxa"/>
              <w:left w:w="0" w:type="dxa"/>
              <w:bottom w:w="0" w:type="dxa"/>
              <w:right w:w="0" w:type="dxa"/>
            </w:tcMar>
          </w:tcPr>
          <w:p w14:paraId="0CB72945" w14:textId="77777777" w:rsidR="0005030C" w:rsidRDefault="0005030C">
            <w:pPr>
              <w:pStyle w:val="ConsPlusNormal"/>
            </w:pPr>
          </w:p>
        </w:tc>
      </w:tr>
    </w:tbl>
    <w:p w14:paraId="28BA688F" w14:textId="77777777" w:rsidR="0005030C" w:rsidRDefault="0005030C">
      <w:pPr>
        <w:pStyle w:val="ConsPlusNormal"/>
        <w:jc w:val="both"/>
      </w:pPr>
    </w:p>
    <w:p w14:paraId="124A0706" w14:textId="77777777" w:rsidR="0005030C" w:rsidRDefault="0005030C">
      <w:pPr>
        <w:pStyle w:val="ConsPlusNormal"/>
        <w:jc w:val="right"/>
      </w:pPr>
      <w:r>
        <w:t>(форма)</w:t>
      </w:r>
    </w:p>
    <w:p w14:paraId="3CFC3930" w14:textId="77777777" w:rsidR="0005030C" w:rsidRDefault="0005030C">
      <w:pPr>
        <w:pStyle w:val="ConsPlusNormal"/>
        <w:jc w:val="both"/>
      </w:pPr>
    </w:p>
    <w:p w14:paraId="332AAF45" w14:textId="77777777" w:rsidR="0005030C" w:rsidRDefault="0005030C">
      <w:pPr>
        <w:pStyle w:val="ConsPlusNonformat"/>
        <w:jc w:val="both"/>
      </w:pPr>
      <w:r>
        <w:t xml:space="preserve">                                  РАСЧЕТ</w:t>
      </w:r>
    </w:p>
    <w:p w14:paraId="0792B2D3" w14:textId="77777777" w:rsidR="0005030C" w:rsidRDefault="0005030C">
      <w:pPr>
        <w:pStyle w:val="ConsPlusNonformat"/>
        <w:jc w:val="both"/>
      </w:pPr>
      <w:r>
        <w:t xml:space="preserve">         размера субсидии, предоставляемой из федерального бюджета</w:t>
      </w:r>
    </w:p>
    <w:p w14:paraId="21E30A71" w14:textId="77777777" w:rsidR="0005030C" w:rsidRDefault="0005030C">
      <w:pPr>
        <w:pStyle w:val="ConsPlusNonformat"/>
        <w:jc w:val="both"/>
      </w:pPr>
      <w:r>
        <w:t xml:space="preserve">       организации народных художественных промыслов на модернизацию</w:t>
      </w:r>
    </w:p>
    <w:p w14:paraId="1E1456F6" w14:textId="77777777" w:rsidR="0005030C" w:rsidRDefault="0005030C">
      <w:pPr>
        <w:pStyle w:val="ConsPlusNonformat"/>
        <w:jc w:val="both"/>
      </w:pPr>
      <w:r>
        <w:t xml:space="preserve">        оборудования в части возмещения затрат организации народных</w:t>
      </w:r>
    </w:p>
    <w:p w14:paraId="0D58E0E7" w14:textId="77777777" w:rsidR="0005030C" w:rsidRDefault="0005030C">
      <w:pPr>
        <w:pStyle w:val="ConsPlusNonformat"/>
        <w:jc w:val="both"/>
      </w:pPr>
      <w:r>
        <w:t xml:space="preserve">      художественных промыслов на оплату услуг сторонних организаций</w:t>
      </w:r>
    </w:p>
    <w:p w14:paraId="25B8C6FA" w14:textId="77777777" w:rsidR="0005030C" w:rsidRDefault="0005030C">
      <w:pPr>
        <w:pStyle w:val="ConsPlusNonformat"/>
        <w:jc w:val="both"/>
      </w:pPr>
      <w:r>
        <w:t xml:space="preserve">    по пусконаладочным работам производственного оборудования за период</w:t>
      </w:r>
    </w:p>
    <w:p w14:paraId="3CB61C1E" w14:textId="77777777" w:rsidR="0005030C" w:rsidRDefault="0005030C">
      <w:pPr>
        <w:pStyle w:val="ConsPlusNonformat"/>
        <w:jc w:val="both"/>
      </w:pPr>
      <w:r>
        <w:t xml:space="preserve">              с </w:t>
      </w:r>
      <w:proofErr w:type="gramStart"/>
      <w:r>
        <w:t>"  "</w:t>
      </w:r>
      <w:proofErr w:type="gramEnd"/>
      <w:r>
        <w:t xml:space="preserve">         20   г. по "  "         20   г.</w:t>
      </w:r>
    </w:p>
    <w:p w14:paraId="316186B0" w14:textId="77777777" w:rsidR="0005030C" w:rsidRDefault="000503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1020"/>
        <w:gridCol w:w="1191"/>
        <w:gridCol w:w="1417"/>
        <w:gridCol w:w="1587"/>
        <w:gridCol w:w="1191"/>
      </w:tblGrid>
      <w:tr w:rsidR="0005030C" w14:paraId="15112D85" w14:textId="77777777">
        <w:tc>
          <w:tcPr>
            <w:tcW w:w="1191" w:type="dxa"/>
          </w:tcPr>
          <w:p w14:paraId="0578D4F9" w14:textId="77777777" w:rsidR="0005030C" w:rsidRDefault="0005030C">
            <w:pPr>
              <w:pStyle w:val="ConsPlusNormal"/>
              <w:jc w:val="center"/>
            </w:pPr>
            <w:r>
              <w:t>Номер и дата договора</w:t>
            </w:r>
          </w:p>
        </w:tc>
        <w:tc>
          <w:tcPr>
            <w:tcW w:w="1474" w:type="dxa"/>
          </w:tcPr>
          <w:p w14:paraId="078F0F6E" w14:textId="77777777" w:rsidR="0005030C" w:rsidRDefault="0005030C">
            <w:pPr>
              <w:pStyle w:val="ConsPlusNormal"/>
              <w:jc w:val="center"/>
            </w:pPr>
            <w:r>
              <w:t>Полное наименование подрядной организации (ИНН организации)</w:t>
            </w:r>
          </w:p>
        </w:tc>
        <w:tc>
          <w:tcPr>
            <w:tcW w:w="1020" w:type="dxa"/>
          </w:tcPr>
          <w:p w14:paraId="164FA091" w14:textId="77777777" w:rsidR="0005030C" w:rsidRDefault="0005030C">
            <w:pPr>
              <w:pStyle w:val="ConsPlusNormal"/>
              <w:jc w:val="center"/>
            </w:pPr>
            <w:r>
              <w:t>Сумма договора</w:t>
            </w:r>
          </w:p>
        </w:tc>
        <w:tc>
          <w:tcPr>
            <w:tcW w:w="1191" w:type="dxa"/>
          </w:tcPr>
          <w:p w14:paraId="07CF9799" w14:textId="77777777" w:rsidR="0005030C" w:rsidRDefault="0005030C">
            <w:pPr>
              <w:pStyle w:val="ConsPlusNormal"/>
              <w:jc w:val="center"/>
            </w:pPr>
            <w:r>
              <w:t>Вид (тип) оборудования</w:t>
            </w:r>
          </w:p>
        </w:tc>
        <w:tc>
          <w:tcPr>
            <w:tcW w:w="1417" w:type="dxa"/>
          </w:tcPr>
          <w:p w14:paraId="41F76F8C" w14:textId="77777777" w:rsidR="0005030C" w:rsidRDefault="0005030C">
            <w:pPr>
              <w:pStyle w:val="ConsPlusNormal"/>
              <w:jc w:val="center"/>
            </w:pPr>
            <w:r>
              <w:t>Балансовая стоимость оборудования</w:t>
            </w:r>
          </w:p>
        </w:tc>
        <w:tc>
          <w:tcPr>
            <w:tcW w:w="1587" w:type="dxa"/>
          </w:tcPr>
          <w:p w14:paraId="4C7F12B8" w14:textId="77777777" w:rsidR="0005030C" w:rsidRDefault="0005030C">
            <w:pPr>
              <w:pStyle w:val="ConsPlusNormal"/>
              <w:jc w:val="center"/>
            </w:pPr>
            <w:r>
              <w:t>Сумма платежей по договору за расчетный период без учета НДС (номер, дата п/п)</w:t>
            </w:r>
          </w:p>
          <w:p w14:paraId="41FDF3E9" w14:textId="77777777" w:rsidR="0005030C" w:rsidRDefault="0005030C">
            <w:pPr>
              <w:pStyle w:val="ConsPlusNormal"/>
              <w:jc w:val="center"/>
            </w:pPr>
            <w:r>
              <w:t xml:space="preserve">(но н/б </w:t>
            </w:r>
            <w:hyperlink w:anchor="P476">
              <w:r>
                <w:rPr>
                  <w:color w:val="0000FF"/>
                </w:rPr>
                <w:t>гр. 5</w:t>
              </w:r>
            </w:hyperlink>
            <w:r>
              <w:t xml:space="preserve"> x 0,1)</w:t>
            </w:r>
          </w:p>
        </w:tc>
        <w:tc>
          <w:tcPr>
            <w:tcW w:w="1191" w:type="dxa"/>
          </w:tcPr>
          <w:p w14:paraId="46830E08" w14:textId="77777777" w:rsidR="0005030C" w:rsidRDefault="0005030C">
            <w:pPr>
              <w:pStyle w:val="ConsPlusNormal"/>
              <w:jc w:val="center"/>
            </w:pPr>
            <w:r>
              <w:t>Размер субсидии</w:t>
            </w:r>
          </w:p>
          <w:p w14:paraId="2CBE2153" w14:textId="77777777" w:rsidR="0005030C" w:rsidRDefault="0005030C">
            <w:pPr>
              <w:pStyle w:val="ConsPlusNormal"/>
              <w:jc w:val="center"/>
            </w:pPr>
            <w:r>
              <w:t>(</w:t>
            </w:r>
            <w:hyperlink w:anchor="P477">
              <w:r>
                <w:rPr>
                  <w:color w:val="0000FF"/>
                </w:rPr>
                <w:t>гр. 6</w:t>
              </w:r>
            </w:hyperlink>
            <w:r>
              <w:t xml:space="preserve"> x 0,8)</w:t>
            </w:r>
          </w:p>
        </w:tc>
      </w:tr>
      <w:tr w:rsidR="0005030C" w14:paraId="56BB86E7" w14:textId="77777777">
        <w:tc>
          <w:tcPr>
            <w:tcW w:w="1191" w:type="dxa"/>
          </w:tcPr>
          <w:p w14:paraId="4F0BFBEA" w14:textId="77777777" w:rsidR="0005030C" w:rsidRDefault="0005030C">
            <w:pPr>
              <w:pStyle w:val="ConsPlusNormal"/>
              <w:jc w:val="center"/>
            </w:pPr>
            <w:r>
              <w:t>1</w:t>
            </w:r>
          </w:p>
        </w:tc>
        <w:tc>
          <w:tcPr>
            <w:tcW w:w="1474" w:type="dxa"/>
          </w:tcPr>
          <w:p w14:paraId="19CC2D7B" w14:textId="77777777" w:rsidR="0005030C" w:rsidRDefault="0005030C">
            <w:pPr>
              <w:pStyle w:val="ConsPlusNormal"/>
              <w:jc w:val="center"/>
            </w:pPr>
            <w:r>
              <w:t>2</w:t>
            </w:r>
          </w:p>
        </w:tc>
        <w:tc>
          <w:tcPr>
            <w:tcW w:w="1020" w:type="dxa"/>
          </w:tcPr>
          <w:p w14:paraId="48F9899F" w14:textId="77777777" w:rsidR="0005030C" w:rsidRDefault="0005030C">
            <w:pPr>
              <w:pStyle w:val="ConsPlusNormal"/>
              <w:jc w:val="center"/>
            </w:pPr>
            <w:r>
              <w:t>3</w:t>
            </w:r>
          </w:p>
        </w:tc>
        <w:tc>
          <w:tcPr>
            <w:tcW w:w="1191" w:type="dxa"/>
          </w:tcPr>
          <w:p w14:paraId="28216C9C" w14:textId="77777777" w:rsidR="0005030C" w:rsidRDefault="0005030C">
            <w:pPr>
              <w:pStyle w:val="ConsPlusNormal"/>
              <w:jc w:val="center"/>
            </w:pPr>
            <w:r>
              <w:t>4</w:t>
            </w:r>
          </w:p>
        </w:tc>
        <w:tc>
          <w:tcPr>
            <w:tcW w:w="1417" w:type="dxa"/>
          </w:tcPr>
          <w:p w14:paraId="255059F7" w14:textId="77777777" w:rsidR="0005030C" w:rsidRDefault="0005030C">
            <w:pPr>
              <w:pStyle w:val="ConsPlusNormal"/>
              <w:jc w:val="center"/>
            </w:pPr>
            <w:bookmarkStart w:id="33" w:name="P476"/>
            <w:bookmarkEnd w:id="33"/>
            <w:r>
              <w:t>5</w:t>
            </w:r>
          </w:p>
        </w:tc>
        <w:tc>
          <w:tcPr>
            <w:tcW w:w="1587" w:type="dxa"/>
          </w:tcPr>
          <w:p w14:paraId="1698228A" w14:textId="77777777" w:rsidR="0005030C" w:rsidRDefault="0005030C">
            <w:pPr>
              <w:pStyle w:val="ConsPlusNormal"/>
              <w:jc w:val="center"/>
            </w:pPr>
            <w:bookmarkStart w:id="34" w:name="P477"/>
            <w:bookmarkEnd w:id="34"/>
            <w:r>
              <w:t>6</w:t>
            </w:r>
          </w:p>
        </w:tc>
        <w:tc>
          <w:tcPr>
            <w:tcW w:w="1191" w:type="dxa"/>
          </w:tcPr>
          <w:p w14:paraId="6571B862" w14:textId="77777777" w:rsidR="0005030C" w:rsidRDefault="0005030C">
            <w:pPr>
              <w:pStyle w:val="ConsPlusNormal"/>
              <w:jc w:val="center"/>
            </w:pPr>
            <w:r>
              <w:t>7</w:t>
            </w:r>
          </w:p>
        </w:tc>
      </w:tr>
      <w:tr w:rsidR="0005030C" w14:paraId="013A7A64" w14:textId="77777777">
        <w:tc>
          <w:tcPr>
            <w:tcW w:w="1191" w:type="dxa"/>
          </w:tcPr>
          <w:p w14:paraId="73333D0F" w14:textId="77777777" w:rsidR="0005030C" w:rsidRDefault="0005030C">
            <w:pPr>
              <w:pStyle w:val="ConsPlusNormal"/>
            </w:pPr>
          </w:p>
        </w:tc>
        <w:tc>
          <w:tcPr>
            <w:tcW w:w="1474" w:type="dxa"/>
          </w:tcPr>
          <w:p w14:paraId="0FBA4CEE" w14:textId="77777777" w:rsidR="0005030C" w:rsidRDefault="0005030C">
            <w:pPr>
              <w:pStyle w:val="ConsPlusNormal"/>
            </w:pPr>
          </w:p>
        </w:tc>
        <w:tc>
          <w:tcPr>
            <w:tcW w:w="1020" w:type="dxa"/>
          </w:tcPr>
          <w:p w14:paraId="79261043" w14:textId="77777777" w:rsidR="0005030C" w:rsidRDefault="0005030C">
            <w:pPr>
              <w:pStyle w:val="ConsPlusNormal"/>
            </w:pPr>
          </w:p>
        </w:tc>
        <w:tc>
          <w:tcPr>
            <w:tcW w:w="1191" w:type="dxa"/>
          </w:tcPr>
          <w:p w14:paraId="444AD752" w14:textId="77777777" w:rsidR="0005030C" w:rsidRDefault="0005030C">
            <w:pPr>
              <w:pStyle w:val="ConsPlusNormal"/>
            </w:pPr>
          </w:p>
        </w:tc>
        <w:tc>
          <w:tcPr>
            <w:tcW w:w="1417" w:type="dxa"/>
          </w:tcPr>
          <w:p w14:paraId="06333DBC" w14:textId="77777777" w:rsidR="0005030C" w:rsidRDefault="0005030C">
            <w:pPr>
              <w:pStyle w:val="ConsPlusNormal"/>
            </w:pPr>
          </w:p>
        </w:tc>
        <w:tc>
          <w:tcPr>
            <w:tcW w:w="1587" w:type="dxa"/>
          </w:tcPr>
          <w:p w14:paraId="76D3F9B6" w14:textId="77777777" w:rsidR="0005030C" w:rsidRDefault="0005030C">
            <w:pPr>
              <w:pStyle w:val="ConsPlusNormal"/>
            </w:pPr>
          </w:p>
        </w:tc>
        <w:tc>
          <w:tcPr>
            <w:tcW w:w="1191" w:type="dxa"/>
          </w:tcPr>
          <w:p w14:paraId="3D1F9F99" w14:textId="77777777" w:rsidR="0005030C" w:rsidRDefault="0005030C">
            <w:pPr>
              <w:pStyle w:val="ConsPlusNormal"/>
            </w:pPr>
          </w:p>
        </w:tc>
      </w:tr>
      <w:tr w:rsidR="0005030C" w14:paraId="3A4176B4" w14:textId="77777777">
        <w:tc>
          <w:tcPr>
            <w:tcW w:w="1191" w:type="dxa"/>
          </w:tcPr>
          <w:p w14:paraId="3B75FE95" w14:textId="77777777" w:rsidR="0005030C" w:rsidRDefault="0005030C">
            <w:pPr>
              <w:pStyle w:val="ConsPlusNormal"/>
            </w:pPr>
            <w:r>
              <w:t>Итого</w:t>
            </w:r>
          </w:p>
        </w:tc>
        <w:tc>
          <w:tcPr>
            <w:tcW w:w="1474" w:type="dxa"/>
          </w:tcPr>
          <w:p w14:paraId="38B47312" w14:textId="77777777" w:rsidR="0005030C" w:rsidRDefault="0005030C">
            <w:pPr>
              <w:pStyle w:val="ConsPlusNormal"/>
            </w:pPr>
          </w:p>
        </w:tc>
        <w:tc>
          <w:tcPr>
            <w:tcW w:w="1020" w:type="dxa"/>
          </w:tcPr>
          <w:p w14:paraId="7DAF4FC7" w14:textId="77777777" w:rsidR="0005030C" w:rsidRDefault="0005030C">
            <w:pPr>
              <w:pStyle w:val="ConsPlusNormal"/>
            </w:pPr>
          </w:p>
        </w:tc>
        <w:tc>
          <w:tcPr>
            <w:tcW w:w="1191" w:type="dxa"/>
          </w:tcPr>
          <w:p w14:paraId="4994881E" w14:textId="77777777" w:rsidR="0005030C" w:rsidRDefault="0005030C">
            <w:pPr>
              <w:pStyle w:val="ConsPlusNormal"/>
            </w:pPr>
          </w:p>
        </w:tc>
        <w:tc>
          <w:tcPr>
            <w:tcW w:w="1417" w:type="dxa"/>
          </w:tcPr>
          <w:p w14:paraId="6236C66E" w14:textId="77777777" w:rsidR="0005030C" w:rsidRDefault="0005030C">
            <w:pPr>
              <w:pStyle w:val="ConsPlusNormal"/>
            </w:pPr>
          </w:p>
        </w:tc>
        <w:tc>
          <w:tcPr>
            <w:tcW w:w="1587" w:type="dxa"/>
          </w:tcPr>
          <w:p w14:paraId="6A675A80" w14:textId="77777777" w:rsidR="0005030C" w:rsidRDefault="0005030C">
            <w:pPr>
              <w:pStyle w:val="ConsPlusNormal"/>
            </w:pPr>
          </w:p>
        </w:tc>
        <w:tc>
          <w:tcPr>
            <w:tcW w:w="1191" w:type="dxa"/>
          </w:tcPr>
          <w:p w14:paraId="1A07D9F6" w14:textId="77777777" w:rsidR="0005030C" w:rsidRDefault="0005030C">
            <w:pPr>
              <w:pStyle w:val="ConsPlusNormal"/>
            </w:pPr>
          </w:p>
        </w:tc>
      </w:tr>
    </w:tbl>
    <w:p w14:paraId="7C73A40A"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74"/>
        <w:gridCol w:w="340"/>
        <w:gridCol w:w="4082"/>
      </w:tblGrid>
      <w:tr w:rsidR="0005030C" w14:paraId="2A496764" w14:textId="77777777">
        <w:tc>
          <w:tcPr>
            <w:tcW w:w="3175" w:type="dxa"/>
            <w:tcBorders>
              <w:top w:val="nil"/>
              <w:left w:val="nil"/>
              <w:bottom w:val="nil"/>
              <w:right w:val="nil"/>
            </w:tcBorders>
            <w:vAlign w:val="bottom"/>
          </w:tcPr>
          <w:p w14:paraId="7B690CDD" w14:textId="77777777" w:rsidR="0005030C" w:rsidRDefault="0005030C">
            <w:pPr>
              <w:pStyle w:val="ConsPlusNormal"/>
            </w:pPr>
            <w:r>
              <w:t>Руководитель организации</w:t>
            </w:r>
          </w:p>
        </w:tc>
        <w:tc>
          <w:tcPr>
            <w:tcW w:w="1474" w:type="dxa"/>
            <w:tcBorders>
              <w:top w:val="nil"/>
              <w:left w:val="nil"/>
              <w:bottom w:val="single" w:sz="4" w:space="0" w:color="auto"/>
              <w:right w:val="nil"/>
            </w:tcBorders>
          </w:tcPr>
          <w:p w14:paraId="081F7698" w14:textId="77777777" w:rsidR="0005030C" w:rsidRDefault="0005030C">
            <w:pPr>
              <w:pStyle w:val="ConsPlusNormal"/>
            </w:pPr>
          </w:p>
        </w:tc>
        <w:tc>
          <w:tcPr>
            <w:tcW w:w="340" w:type="dxa"/>
            <w:tcBorders>
              <w:top w:val="nil"/>
              <w:left w:val="nil"/>
              <w:bottom w:val="nil"/>
              <w:right w:val="nil"/>
            </w:tcBorders>
          </w:tcPr>
          <w:p w14:paraId="3A1565E2" w14:textId="77777777" w:rsidR="0005030C" w:rsidRDefault="0005030C">
            <w:pPr>
              <w:pStyle w:val="ConsPlusNormal"/>
            </w:pPr>
          </w:p>
        </w:tc>
        <w:tc>
          <w:tcPr>
            <w:tcW w:w="4082" w:type="dxa"/>
            <w:tcBorders>
              <w:top w:val="nil"/>
              <w:left w:val="nil"/>
              <w:bottom w:val="single" w:sz="4" w:space="0" w:color="auto"/>
              <w:right w:val="nil"/>
            </w:tcBorders>
          </w:tcPr>
          <w:p w14:paraId="61F25F93" w14:textId="77777777" w:rsidR="0005030C" w:rsidRDefault="0005030C">
            <w:pPr>
              <w:pStyle w:val="ConsPlusNormal"/>
            </w:pPr>
          </w:p>
        </w:tc>
      </w:tr>
      <w:tr w:rsidR="0005030C" w14:paraId="29D6447A" w14:textId="77777777">
        <w:tc>
          <w:tcPr>
            <w:tcW w:w="3175" w:type="dxa"/>
            <w:tcBorders>
              <w:top w:val="nil"/>
              <w:left w:val="nil"/>
              <w:bottom w:val="nil"/>
              <w:right w:val="nil"/>
            </w:tcBorders>
          </w:tcPr>
          <w:p w14:paraId="5D102AC3" w14:textId="77777777" w:rsidR="0005030C" w:rsidRDefault="0005030C">
            <w:pPr>
              <w:pStyle w:val="ConsPlusNormal"/>
            </w:pPr>
          </w:p>
        </w:tc>
        <w:tc>
          <w:tcPr>
            <w:tcW w:w="1474" w:type="dxa"/>
            <w:tcBorders>
              <w:top w:val="single" w:sz="4" w:space="0" w:color="auto"/>
              <w:left w:val="nil"/>
              <w:bottom w:val="nil"/>
              <w:right w:val="nil"/>
            </w:tcBorders>
          </w:tcPr>
          <w:p w14:paraId="504566F6" w14:textId="77777777" w:rsidR="0005030C" w:rsidRDefault="0005030C">
            <w:pPr>
              <w:pStyle w:val="ConsPlusNormal"/>
              <w:jc w:val="center"/>
            </w:pPr>
            <w:r>
              <w:t>(подпись)</w:t>
            </w:r>
          </w:p>
        </w:tc>
        <w:tc>
          <w:tcPr>
            <w:tcW w:w="340" w:type="dxa"/>
            <w:tcBorders>
              <w:top w:val="nil"/>
              <w:left w:val="nil"/>
              <w:bottom w:val="nil"/>
              <w:right w:val="nil"/>
            </w:tcBorders>
          </w:tcPr>
          <w:p w14:paraId="118BC955" w14:textId="77777777" w:rsidR="0005030C" w:rsidRDefault="0005030C">
            <w:pPr>
              <w:pStyle w:val="ConsPlusNormal"/>
            </w:pPr>
          </w:p>
        </w:tc>
        <w:tc>
          <w:tcPr>
            <w:tcW w:w="4082" w:type="dxa"/>
            <w:tcBorders>
              <w:top w:val="single" w:sz="4" w:space="0" w:color="auto"/>
              <w:left w:val="nil"/>
              <w:bottom w:val="nil"/>
              <w:right w:val="nil"/>
            </w:tcBorders>
          </w:tcPr>
          <w:p w14:paraId="3AB76CD0" w14:textId="77777777" w:rsidR="0005030C" w:rsidRDefault="0005030C">
            <w:pPr>
              <w:pStyle w:val="ConsPlusNormal"/>
              <w:jc w:val="center"/>
            </w:pPr>
            <w:r>
              <w:t>(фамилия, имя, отчество (при наличии)</w:t>
            </w:r>
          </w:p>
        </w:tc>
      </w:tr>
      <w:tr w:rsidR="0005030C" w14:paraId="1BB8E1A4" w14:textId="77777777">
        <w:tc>
          <w:tcPr>
            <w:tcW w:w="3175" w:type="dxa"/>
            <w:tcBorders>
              <w:top w:val="nil"/>
              <w:left w:val="nil"/>
              <w:bottom w:val="nil"/>
              <w:right w:val="nil"/>
            </w:tcBorders>
            <w:vAlign w:val="bottom"/>
          </w:tcPr>
          <w:p w14:paraId="1C0DB8CA" w14:textId="77777777" w:rsidR="0005030C" w:rsidRDefault="0005030C">
            <w:pPr>
              <w:pStyle w:val="ConsPlusNormal"/>
            </w:pPr>
            <w:r>
              <w:t>Главный бухгалтер</w:t>
            </w:r>
          </w:p>
          <w:p w14:paraId="5576E743" w14:textId="77777777" w:rsidR="0005030C" w:rsidRDefault="0005030C">
            <w:pPr>
              <w:pStyle w:val="ConsPlusNormal"/>
            </w:pPr>
            <w:r>
              <w:t>(при наличии)</w:t>
            </w:r>
          </w:p>
        </w:tc>
        <w:tc>
          <w:tcPr>
            <w:tcW w:w="1474" w:type="dxa"/>
            <w:tcBorders>
              <w:top w:val="nil"/>
              <w:left w:val="nil"/>
              <w:bottom w:val="single" w:sz="4" w:space="0" w:color="auto"/>
              <w:right w:val="nil"/>
            </w:tcBorders>
          </w:tcPr>
          <w:p w14:paraId="4D92D2ED" w14:textId="77777777" w:rsidR="0005030C" w:rsidRDefault="0005030C">
            <w:pPr>
              <w:pStyle w:val="ConsPlusNormal"/>
            </w:pPr>
          </w:p>
        </w:tc>
        <w:tc>
          <w:tcPr>
            <w:tcW w:w="340" w:type="dxa"/>
            <w:tcBorders>
              <w:top w:val="nil"/>
              <w:left w:val="nil"/>
              <w:bottom w:val="nil"/>
              <w:right w:val="nil"/>
            </w:tcBorders>
          </w:tcPr>
          <w:p w14:paraId="14B2A2EB" w14:textId="77777777" w:rsidR="0005030C" w:rsidRDefault="0005030C">
            <w:pPr>
              <w:pStyle w:val="ConsPlusNormal"/>
            </w:pPr>
          </w:p>
        </w:tc>
        <w:tc>
          <w:tcPr>
            <w:tcW w:w="4082" w:type="dxa"/>
            <w:tcBorders>
              <w:top w:val="nil"/>
              <w:left w:val="nil"/>
              <w:bottom w:val="single" w:sz="4" w:space="0" w:color="auto"/>
              <w:right w:val="nil"/>
            </w:tcBorders>
          </w:tcPr>
          <w:p w14:paraId="2420DC87" w14:textId="77777777" w:rsidR="0005030C" w:rsidRDefault="0005030C">
            <w:pPr>
              <w:pStyle w:val="ConsPlusNormal"/>
            </w:pPr>
          </w:p>
        </w:tc>
      </w:tr>
      <w:tr w:rsidR="0005030C" w14:paraId="7150C23E" w14:textId="77777777">
        <w:tc>
          <w:tcPr>
            <w:tcW w:w="3175" w:type="dxa"/>
            <w:tcBorders>
              <w:top w:val="nil"/>
              <w:left w:val="nil"/>
              <w:bottom w:val="nil"/>
              <w:right w:val="nil"/>
            </w:tcBorders>
          </w:tcPr>
          <w:p w14:paraId="1EB505B4" w14:textId="77777777" w:rsidR="0005030C" w:rsidRDefault="0005030C">
            <w:pPr>
              <w:pStyle w:val="ConsPlusNormal"/>
            </w:pPr>
          </w:p>
        </w:tc>
        <w:tc>
          <w:tcPr>
            <w:tcW w:w="1474" w:type="dxa"/>
            <w:tcBorders>
              <w:top w:val="single" w:sz="4" w:space="0" w:color="auto"/>
              <w:left w:val="nil"/>
              <w:bottom w:val="nil"/>
              <w:right w:val="nil"/>
            </w:tcBorders>
          </w:tcPr>
          <w:p w14:paraId="21A89BEA" w14:textId="77777777" w:rsidR="0005030C" w:rsidRDefault="0005030C">
            <w:pPr>
              <w:pStyle w:val="ConsPlusNormal"/>
              <w:jc w:val="center"/>
            </w:pPr>
            <w:r>
              <w:t>(подпись)</w:t>
            </w:r>
          </w:p>
        </w:tc>
        <w:tc>
          <w:tcPr>
            <w:tcW w:w="340" w:type="dxa"/>
            <w:tcBorders>
              <w:top w:val="nil"/>
              <w:left w:val="nil"/>
              <w:bottom w:val="nil"/>
              <w:right w:val="nil"/>
            </w:tcBorders>
          </w:tcPr>
          <w:p w14:paraId="5C722B76" w14:textId="77777777" w:rsidR="0005030C" w:rsidRDefault="0005030C">
            <w:pPr>
              <w:pStyle w:val="ConsPlusNormal"/>
            </w:pPr>
          </w:p>
        </w:tc>
        <w:tc>
          <w:tcPr>
            <w:tcW w:w="4082" w:type="dxa"/>
            <w:tcBorders>
              <w:top w:val="single" w:sz="4" w:space="0" w:color="auto"/>
              <w:left w:val="nil"/>
              <w:bottom w:val="nil"/>
              <w:right w:val="nil"/>
            </w:tcBorders>
          </w:tcPr>
          <w:p w14:paraId="22FA2456" w14:textId="77777777" w:rsidR="0005030C" w:rsidRDefault="0005030C">
            <w:pPr>
              <w:pStyle w:val="ConsPlusNormal"/>
              <w:jc w:val="center"/>
            </w:pPr>
            <w:r>
              <w:t>(фамилия, имя, отчество (при наличии)</w:t>
            </w:r>
          </w:p>
        </w:tc>
      </w:tr>
    </w:tbl>
    <w:p w14:paraId="4238BDE8" w14:textId="77777777" w:rsidR="0005030C" w:rsidRDefault="0005030C">
      <w:pPr>
        <w:pStyle w:val="ConsPlusNormal"/>
        <w:jc w:val="both"/>
      </w:pPr>
    </w:p>
    <w:p w14:paraId="15DA5104" w14:textId="77777777" w:rsidR="0005030C" w:rsidRDefault="0005030C">
      <w:pPr>
        <w:pStyle w:val="ConsPlusNormal"/>
        <w:jc w:val="both"/>
      </w:pPr>
      <w:r>
        <w:t>Дата "__" ___________ 20__ г.</w:t>
      </w:r>
    </w:p>
    <w:p w14:paraId="7362B0DC" w14:textId="77777777" w:rsidR="0005030C" w:rsidRDefault="0005030C">
      <w:pPr>
        <w:pStyle w:val="ConsPlusNormal"/>
        <w:jc w:val="both"/>
      </w:pPr>
    </w:p>
    <w:p w14:paraId="2C27E0C8" w14:textId="77777777" w:rsidR="0005030C" w:rsidRDefault="0005030C">
      <w:pPr>
        <w:pStyle w:val="ConsPlusNormal"/>
        <w:jc w:val="both"/>
      </w:pPr>
      <w:r>
        <w:t>М.П. (при наличии)</w:t>
      </w:r>
    </w:p>
    <w:p w14:paraId="10E7320D" w14:textId="77777777" w:rsidR="0005030C" w:rsidRDefault="0005030C">
      <w:pPr>
        <w:pStyle w:val="ConsPlusNormal"/>
        <w:jc w:val="both"/>
      </w:pPr>
    </w:p>
    <w:p w14:paraId="1077C496" w14:textId="77777777" w:rsidR="0005030C" w:rsidRDefault="0005030C">
      <w:pPr>
        <w:pStyle w:val="ConsPlusNormal"/>
        <w:jc w:val="both"/>
      </w:pPr>
    </w:p>
    <w:p w14:paraId="5DBD7A3E" w14:textId="77777777" w:rsidR="0005030C" w:rsidRDefault="0005030C">
      <w:pPr>
        <w:pStyle w:val="ConsPlusNormal"/>
        <w:jc w:val="both"/>
      </w:pPr>
    </w:p>
    <w:p w14:paraId="49078EDD" w14:textId="77777777" w:rsidR="0005030C" w:rsidRDefault="0005030C">
      <w:pPr>
        <w:pStyle w:val="ConsPlusNormal"/>
        <w:jc w:val="both"/>
      </w:pPr>
    </w:p>
    <w:p w14:paraId="4200952B" w14:textId="77777777" w:rsidR="0005030C" w:rsidRDefault="0005030C">
      <w:pPr>
        <w:pStyle w:val="ConsPlusNormal"/>
        <w:jc w:val="both"/>
      </w:pPr>
    </w:p>
    <w:p w14:paraId="2B676724" w14:textId="77777777" w:rsidR="0005030C" w:rsidRDefault="0005030C">
      <w:pPr>
        <w:pStyle w:val="ConsPlusNormal"/>
        <w:jc w:val="right"/>
        <w:outlineLvl w:val="1"/>
      </w:pPr>
      <w:r>
        <w:t>Приложение N 3</w:t>
      </w:r>
    </w:p>
    <w:p w14:paraId="38ECA5B9" w14:textId="77777777" w:rsidR="0005030C" w:rsidRDefault="0005030C">
      <w:pPr>
        <w:pStyle w:val="ConsPlusNormal"/>
        <w:jc w:val="right"/>
      </w:pPr>
      <w:r>
        <w:t>к Правилам предоставления</w:t>
      </w:r>
    </w:p>
    <w:p w14:paraId="699E7548" w14:textId="77777777" w:rsidR="0005030C" w:rsidRDefault="0005030C">
      <w:pPr>
        <w:pStyle w:val="ConsPlusNormal"/>
        <w:jc w:val="right"/>
      </w:pPr>
      <w:r>
        <w:t>субсидий из федерального бюджета</w:t>
      </w:r>
    </w:p>
    <w:p w14:paraId="7F064B81" w14:textId="77777777" w:rsidR="0005030C" w:rsidRDefault="0005030C">
      <w:pPr>
        <w:pStyle w:val="ConsPlusNormal"/>
        <w:jc w:val="right"/>
      </w:pPr>
      <w:r>
        <w:t>организациям народных художественных</w:t>
      </w:r>
    </w:p>
    <w:p w14:paraId="2F8B99D6" w14:textId="77777777" w:rsidR="0005030C" w:rsidRDefault="0005030C">
      <w:pPr>
        <w:pStyle w:val="ConsPlusNormal"/>
        <w:jc w:val="right"/>
      </w:pPr>
      <w:r>
        <w:t>промыслов на поддержку производства</w:t>
      </w:r>
    </w:p>
    <w:p w14:paraId="199977E4" w14:textId="77777777" w:rsidR="0005030C" w:rsidRDefault="0005030C">
      <w:pPr>
        <w:pStyle w:val="ConsPlusNormal"/>
        <w:jc w:val="right"/>
      </w:pPr>
      <w:r>
        <w:t>и реализации изделий народных</w:t>
      </w:r>
    </w:p>
    <w:p w14:paraId="2F9934CE" w14:textId="77777777" w:rsidR="0005030C" w:rsidRDefault="0005030C">
      <w:pPr>
        <w:pStyle w:val="ConsPlusNormal"/>
        <w:jc w:val="right"/>
      </w:pPr>
      <w:r>
        <w:t>художественных промыслов</w:t>
      </w:r>
    </w:p>
    <w:p w14:paraId="238B878C"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5030C" w14:paraId="40C73995" w14:textId="77777777">
        <w:tc>
          <w:tcPr>
            <w:tcW w:w="60" w:type="dxa"/>
            <w:tcBorders>
              <w:top w:val="nil"/>
              <w:left w:val="nil"/>
              <w:bottom w:val="nil"/>
              <w:right w:val="nil"/>
            </w:tcBorders>
            <w:shd w:val="clear" w:color="auto" w:fill="CED3F1"/>
            <w:tcMar>
              <w:top w:w="0" w:type="dxa"/>
              <w:left w:w="0" w:type="dxa"/>
              <w:bottom w:w="0" w:type="dxa"/>
              <w:right w:w="0" w:type="dxa"/>
            </w:tcMar>
          </w:tcPr>
          <w:p w14:paraId="3ADBCEFD"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A0A48B"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D519CD" w14:textId="77777777" w:rsidR="0005030C" w:rsidRDefault="0005030C">
            <w:pPr>
              <w:pStyle w:val="ConsPlusNormal"/>
              <w:jc w:val="center"/>
            </w:pPr>
            <w:r>
              <w:rPr>
                <w:color w:val="392C69"/>
              </w:rPr>
              <w:t>Список изменяющих документов</w:t>
            </w:r>
          </w:p>
          <w:p w14:paraId="284B94E2" w14:textId="77777777" w:rsidR="0005030C" w:rsidRDefault="0005030C">
            <w:pPr>
              <w:pStyle w:val="ConsPlusNormal"/>
              <w:jc w:val="center"/>
            </w:pPr>
            <w:r>
              <w:rPr>
                <w:color w:val="392C69"/>
              </w:rPr>
              <w:t xml:space="preserve">(в ред. </w:t>
            </w:r>
            <w:hyperlink r:id="rId115">
              <w:r>
                <w:rPr>
                  <w:color w:val="0000FF"/>
                </w:rPr>
                <w:t>Постановления</w:t>
              </w:r>
            </w:hyperlink>
            <w:r>
              <w:rPr>
                <w:color w:val="392C69"/>
              </w:rPr>
              <w:t xml:space="preserve"> Правительства РФ от 12.11.2020 N 1825)</w:t>
            </w:r>
          </w:p>
        </w:tc>
        <w:tc>
          <w:tcPr>
            <w:tcW w:w="113" w:type="dxa"/>
            <w:tcBorders>
              <w:top w:val="nil"/>
              <w:left w:val="nil"/>
              <w:bottom w:val="nil"/>
              <w:right w:val="nil"/>
            </w:tcBorders>
            <w:shd w:val="clear" w:color="auto" w:fill="F4F3F8"/>
            <w:tcMar>
              <w:top w:w="0" w:type="dxa"/>
              <w:left w:w="0" w:type="dxa"/>
              <w:bottom w:w="0" w:type="dxa"/>
              <w:right w:w="0" w:type="dxa"/>
            </w:tcMar>
          </w:tcPr>
          <w:p w14:paraId="769B598C" w14:textId="77777777" w:rsidR="0005030C" w:rsidRDefault="0005030C">
            <w:pPr>
              <w:pStyle w:val="ConsPlusNormal"/>
            </w:pPr>
          </w:p>
        </w:tc>
      </w:tr>
    </w:tbl>
    <w:p w14:paraId="35F8EE5C" w14:textId="77777777" w:rsidR="0005030C" w:rsidRDefault="0005030C">
      <w:pPr>
        <w:pStyle w:val="ConsPlusNormal"/>
        <w:jc w:val="both"/>
      </w:pPr>
    </w:p>
    <w:p w14:paraId="29DD021C" w14:textId="77777777" w:rsidR="0005030C" w:rsidRDefault="0005030C">
      <w:pPr>
        <w:pStyle w:val="ConsPlusNormal"/>
        <w:jc w:val="right"/>
      </w:pPr>
      <w:r>
        <w:t>(форма)</w:t>
      </w:r>
    </w:p>
    <w:p w14:paraId="1EA6B8FA" w14:textId="77777777" w:rsidR="0005030C" w:rsidRDefault="0005030C">
      <w:pPr>
        <w:pStyle w:val="ConsPlusNormal"/>
        <w:jc w:val="both"/>
      </w:pPr>
    </w:p>
    <w:p w14:paraId="7D130943" w14:textId="77777777" w:rsidR="0005030C" w:rsidRDefault="0005030C">
      <w:pPr>
        <w:pStyle w:val="ConsPlusNonformat"/>
        <w:jc w:val="both"/>
      </w:pPr>
      <w:r>
        <w:t xml:space="preserve">                                  РАСЧЕТ</w:t>
      </w:r>
    </w:p>
    <w:p w14:paraId="5E574341" w14:textId="77777777" w:rsidR="0005030C" w:rsidRDefault="0005030C">
      <w:pPr>
        <w:pStyle w:val="ConsPlusNonformat"/>
        <w:jc w:val="both"/>
      </w:pPr>
      <w:r>
        <w:t xml:space="preserve">         размера субсидии, предоставляемой из федерального бюджета</w:t>
      </w:r>
    </w:p>
    <w:p w14:paraId="54BBEE74" w14:textId="77777777" w:rsidR="0005030C" w:rsidRDefault="0005030C">
      <w:pPr>
        <w:pStyle w:val="ConsPlusNonformat"/>
        <w:jc w:val="both"/>
      </w:pPr>
      <w:r>
        <w:t xml:space="preserve">        организации народных художественных промыслов на возмещение</w:t>
      </w:r>
    </w:p>
    <w:p w14:paraId="48B7A9D0" w14:textId="77777777" w:rsidR="0005030C" w:rsidRDefault="0005030C">
      <w:pPr>
        <w:pStyle w:val="ConsPlusNonformat"/>
        <w:jc w:val="both"/>
      </w:pPr>
      <w:r>
        <w:t xml:space="preserve">      затрат организации народных художественных промыслов на оплату</w:t>
      </w:r>
    </w:p>
    <w:p w14:paraId="48FA69F4" w14:textId="77777777" w:rsidR="0005030C" w:rsidRDefault="0005030C">
      <w:pPr>
        <w:pStyle w:val="ConsPlusNonformat"/>
        <w:jc w:val="both"/>
      </w:pPr>
      <w:r>
        <w:t xml:space="preserve">       энергоносителей, использованных для производства и реализации</w:t>
      </w:r>
    </w:p>
    <w:p w14:paraId="49BF83DE" w14:textId="77777777" w:rsidR="0005030C" w:rsidRDefault="0005030C">
      <w:pPr>
        <w:pStyle w:val="ConsPlusNonformat"/>
        <w:jc w:val="both"/>
      </w:pPr>
      <w:r>
        <w:t xml:space="preserve">            изделий народных художественных промыслов за период</w:t>
      </w:r>
    </w:p>
    <w:p w14:paraId="5332A766" w14:textId="77777777" w:rsidR="0005030C" w:rsidRDefault="0005030C">
      <w:pPr>
        <w:pStyle w:val="ConsPlusNonformat"/>
        <w:jc w:val="both"/>
      </w:pPr>
      <w:r>
        <w:t xml:space="preserve">              с </w:t>
      </w:r>
      <w:proofErr w:type="gramStart"/>
      <w:r>
        <w:t>"  "</w:t>
      </w:r>
      <w:proofErr w:type="gramEnd"/>
      <w:r>
        <w:t xml:space="preserve">         20   г. по "  "         20   г.</w:t>
      </w:r>
    </w:p>
    <w:p w14:paraId="594CE665" w14:textId="77777777" w:rsidR="0005030C" w:rsidRDefault="0005030C">
      <w:pPr>
        <w:pStyle w:val="ConsPlusNormal"/>
        <w:jc w:val="both"/>
      </w:pPr>
    </w:p>
    <w:p w14:paraId="762F9192" w14:textId="77777777" w:rsidR="0005030C" w:rsidRDefault="0005030C">
      <w:pPr>
        <w:pStyle w:val="ConsPlusNormal"/>
        <w:sectPr w:rsidR="0005030C" w:rsidSect="000F09C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644"/>
        <w:gridCol w:w="1134"/>
        <w:gridCol w:w="1020"/>
        <w:gridCol w:w="1984"/>
        <w:gridCol w:w="1191"/>
        <w:gridCol w:w="2381"/>
        <w:gridCol w:w="964"/>
      </w:tblGrid>
      <w:tr w:rsidR="0005030C" w14:paraId="26F92F81" w14:textId="77777777">
        <w:tc>
          <w:tcPr>
            <w:tcW w:w="1020" w:type="dxa"/>
          </w:tcPr>
          <w:p w14:paraId="19F088ED" w14:textId="77777777" w:rsidR="0005030C" w:rsidRDefault="0005030C">
            <w:pPr>
              <w:pStyle w:val="ConsPlusNormal"/>
              <w:jc w:val="center"/>
            </w:pPr>
            <w:r>
              <w:lastRenderedPageBreak/>
              <w:t>Вид энергоносителя</w:t>
            </w:r>
          </w:p>
        </w:tc>
        <w:tc>
          <w:tcPr>
            <w:tcW w:w="1644" w:type="dxa"/>
          </w:tcPr>
          <w:p w14:paraId="3BC19B61" w14:textId="77777777" w:rsidR="0005030C" w:rsidRDefault="0005030C">
            <w:pPr>
              <w:pStyle w:val="ConsPlusNormal"/>
              <w:jc w:val="center"/>
            </w:pPr>
            <w:r>
              <w:t>Сумма оплаты (платежей) на потребленные энергоносители для собственных промышленно-производственных нужд в отчетном периоде, рублей (без учета налога на добавленную стоимость)</w:t>
            </w:r>
          </w:p>
        </w:tc>
        <w:tc>
          <w:tcPr>
            <w:tcW w:w="1134" w:type="dxa"/>
          </w:tcPr>
          <w:p w14:paraId="0D72A352" w14:textId="77777777" w:rsidR="0005030C" w:rsidRDefault="0005030C">
            <w:pPr>
              <w:pStyle w:val="ConsPlusNormal"/>
              <w:jc w:val="center"/>
            </w:pPr>
            <w:r>
              <w:t>Количество энергоносителей, потребленных в отчетном периоде</w:t>
            </w:r>
          </w:p>
          <w:p w14:paraId="01F0346B" w14:textId="77777777" w:rsidR="0005030C" w:rsidRDefault="0005030C">
            <w:pPr>
              <w:pStyle w:val="ConsPlusNormal"/>
              <w:jc w:val="center"/>
            </w:pPr>
            <w:r>
              <w:t>(в соответствующих единицах измерения: кВт · ч, куб. м, тонн)</w:t>
            </w:r>
          </w:p>
        </w:tc>
        <w:tc>
          <w:tcPr>
            <w:tcW w:w="1020" w:type="dxa"/>
          </w:tcPr>
          <w:p w14:paraId="7717A61D" w14:textId="77777777" w:rsidR="0005030C" w:rsidRDefault="0005030C">
            <w:pPr>
              <w:pStyle w:val="ConsPlusNormal"/>
              <w:jc w:val="center"/>
            </w:pPr>
            <w:r>
              <w:t>Стоимость единицы энергоносителя, рублей (без учета налога на добавленную стоимость)</w:t>
            </w:r>
          </w:p>
        </w:tc>
        <w:tc>
          <w:tcPr>
            <w:tcW w:w="1984" w:type="dxa"/>
          </w:tcPr>
          <w:p w14:paraId="614C9E0C" w14:textId="77777777" w:rsidR="0005030C" w:rsidRDefault="0005030C">
            <w:pPr>
              <w:pStyle w:val="ConsPlusNormal"/>
              <w:jc w:val="center"/>
            </w:pPr>
            <w:r>
              <w:t>Стоимость потребленного энергоносителя для производства и реализации изделий народных художественных промыслов в отчетном периоде, рублей</w:t>
            </w:r>
          </w:p>
          <w:p w14:paraId="53581856" w14:textId="77777777" w:rsidR="0005030C" w:rsidRDefault="0005030C">
            <w:pPr>
              <w:pStyle w:val="ConsPlusNormal"/>
              <w:jc w:val="center"/>
            </w:pPr>
            <w:r>
              <w:t>(без учета налога на добавленную стоимость)</w:t>
            </w:r>
          </w:p>
          <w:p w14:paraId="75AA7D3F" w14:textId="77777777" w:rsidR="0005030C" w:rsidRDefault="0005030C">
            <w:pPr>
              <w:pStyle w:val="ConsPlusNormal"/>
              <w:jc w:val="center"/>
            </w:pPr>
            <w:r>
              <w:t>(</w:t>
            </w:r>
            <w:hyperlink w:anchor="P555">
              <w:r>
                <w:rPr>
                  <w:color w:val="0000FF"/>
                </w:rPr>
                <w:t>гр. 3</w:t>
              </w:r>
            </w:hyperlink>
            <w:r>
              <w:t xml:space="preserve"> x </w:t>
            </w:r>
            <w:hyperlink w:anchor="P556">
              <w:r>
                <w:rPr>
                  <w:color w:val="0000FF"/>
                </w:rPr>
                <w:t>гр. 4</w:t>
              </w:r>
            </w:hyperlink>
            <w:r>
              <w:t xml:space="preserve"> x </w:t>
            </w:r>
            <w:hyperlink w:anchor="P558">
              <w:r>
                <w:rPr>
                  <w:color w:val="0000FF"/>
                </w:rPr>
                <w:t>гр. 6</w:t>
              </w:r>
            </w:hyperlink>
            <w:r>
              <w:t>)</w:t>
            </w:r>
          </w:p>
        </w:tc>
        <w:tc>
          <w:tcPr>
            <w:tcW w:w="1191" w:type="dxa"/>
          </w:tcPr>
          <w:p w14:paraId="2893CA35" w14:textId="77777777" w:rsidR="0005030C" w:rsidRDefault="0005030C">
            <w:pPr>
              <w:pStyle w:val="ConsPlusNormal"/>
              <w:jc w:val="center"/>
            </w:pPr>
            <w:r>
              <w:t>Производство изделий народных художественных промыслов в общем объеме производства в отчетном периоде, процентов</w:t>
            </w:r>
          </w:p>
        </w:tc>
        <w:tc>
          <w:tcPr>
            <w:tcW w:w="2381" w:type="dxa"/>
          </w:tcPr>
          <w:p w14:paraId="48C11185" w14:textId="77777777" w:rsidR="0005030C" w:rsidRDefault="0005030C">
            <w:pPr>
              <w:pStyle w:val="ConsPlusNormal"/>
              <w:jc w:val="center"/>
            </w:pPr>
            <w:r>
              <w:t>Стоимость потребленных и оплаченных энергоносителей для производства и реализации изделий народных художественных промыслов</w:t>
            </w:r>
          </w:p>
          <w:p w14:paraId="31C9F2FC" w14:textId="77777777" w:rsidR="0005030C" w:rsidRDefault="0005030C">
            <w:pPr>
              <w:pStyle w:val="ConsPlusNormal"/>
              <w:jc w:val="center"/>
            </w:pPr>
            <w:r>
              <w:t xml:space="preserve">(= </w:t>
            </w:r>
            <w:hyperlink w:anchor="P557">
              <w:r>
                <w:rPr>
                  <w:color w:val="0000FF"/>
                </w:rPr>
                <w:t>гр. 5</w:t>
              </w:r>
            </w:hyperlink>
            <w:r>
              <w:t xml:space="preserve">, в случае если </w:t>
            </w:r>
            <w:hyperlink w:anchor="P554">
              <w:r>
                <w:rPr>
                  <w:color w:val="0000FF"/>
                </w:rPr>
                <w:t>гр. 2</w:t>
              </w:r>
            </w:hyperlink>
            <w:r>
              <w:t xml:space="preserve"> </w:t>
            </w:r>
            <w:r>
              <w:rPr>
                <w:noProof/>
                <w:position w:val="-2"/>
              </w:rPr>
              <w:drawing>
                <wp:inline distT="0" distB="0" distL="0" distR="0" wp14:anchorId="1169E924" wp14:editId="2721D41C">
                  <wp:extent cx="123825"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w:t>
            </w:r>
            <w:hyperlink w:anchor="P557">
              <w:r>
                <w:rPr>
                  <w:color w:val="0000FF"/>
                </w:rPr>
                <w:t>гр. 5</w:t>
              </w:r>
            </w:hyperlink>
            <w:r>
              <w:t xml:space="preserve">; </w:t>
            </w:r>
            <w:hyperlink w:anchor="P554">
              <w:r>
                <w:rPr>
                  <w:color w:val="0000FF"/>
                </w:rPr>
                <w:t>гр. 2</w:t>
              </w:r>
            </w:hyperlink>
            <w:r>
              <w:t xml:space="preserve"> x </w:t>
            </w:r>
            <w:hyperlink w:anchor="P558">
              <w:r>
                <w:rPr>
                  <w:color w:val="0000FF"/>
                </w:rPr>
                <w:t>гр. 6</w:t>
              </w:r>
            </w:hyperlink>
            <w:r>
              <w:t xml:space="preserve">, в случае если </w:t>
            </w:r>
            <w:hyperlink w:anchor="P554">
              <w:r>
                <w:rPr>
                  <w:color w:val="0000FF"/>
                </w:rPr>
                <w:t>гр. 2</w:t>
              </w:r>
            </w:hyperlink>
            <w:r>
              <w:t xml:space="preserve"> &lt; </w:t>
            </w:r>
            <w:hyperlink w:anchor="P557">
              <w:r>
                <w:rPr>
                  <w:color w:val="0000FF"/>
                </w:rPr>
                <w:t>гр. 5</w:t>
              </w:r>
            </w:hyperlink>
            <w:r>
              <w:t>), рублей (без учета налога на добавленную стоимость)</w:t>
            </w:r>
          </w:p>
        </w:tc>
        <w:tc>
          <w:tcPr>
            <w:tcW w:w="964" w:type="dxa"/>
          </w:tcPr>
          <w:p w14:paraId="2B7B74F5" w14:textId="77777777" w:rsidR="0005030C" w:rsidRDefault="0005030C">
            <w:pPr>
              <w:pStyle w:val="ConsPlusNormal"/>
              <w:jc w:val="center"/>
            </w:pPr>
            <w:r>
              <w:t>Размер субсидии</w:t>
            </w:r>
          </w:p>
          <w:p w14:paraId="3A429274" w14:textId="77777777" w:rsidR="0005030C" w:rsidRDefault="0005030C">
            <w:pPr>
              <w:pStyle w:val="ConsPlusNormal"/>
              <w:jc w:val="center"/>
            </w:pPr>
            <w:r>
              <w:t>(</w:t>
            </w:r>
            <w:hyperlink w:anchor="P559">
              <w:r>
                <w:rPr>
                  <w:color w:val="0000FF"/>
                </w:rPr>
                <w:t>гр. 7</w:t>
              </w:r>
            </w:hyperlink>
            <w:r>
              <w:t xml:space="preserve"> x 0,9), рублей</w:t>
            </w:r>
          </w:p>
        </w:tc>
      </w:tr>
      <w:tr w:rsidR="0005030C" w14:paraId="760594C2" w14:textId="77777777">
        <w:tc>
          <w:tcPr>
            <w:tcW w:w="1020" w:type="dxa"/>
          </w:tcPr>
          <w:p w14:paraId="40A026A7" w14:textId="77777777" w:rsidR="0005030C" w:rsidRDefault="0005030C">
            <w:pPr>
              <w:pStyle w:val="ConsPlusNormal"/>
              <w:jc w:val="center"/>
            </w:pPr>
            <w:r>
              <w:t>1</w:t>
            </w:r>
          </w:p>
        </w:tc>
        <w:tc>
          <w:tcPr>
            <w:tcW w:w="1644" w:type="dxa"/>
          </w:tcPr>
          <w:p w14:paraId="5AF7B6BF" w14:textId="77777777" w:rsidR="0005030C" w:rsidRDefault="0005030C">
            <w:pPr>
              <w:pStyle w:val="ConsPlusNormal"/>
              <w:jc w:val="center"/>
            </w:pPr>
            <w:bookmarkStart w:id="35" w:name="P554"/>
            <w:bookmarkEnd w:id="35"/>
            <w:r>
              <w:t>2</w:t>
            </w:r>
          </w:p>
        </w:tc>
        <w:tc>
          <w:tcPr>
            <w:tcW w:w="1134" w:type="dxa"/>
          </w:tcPr>
          <w:p w14:paraId="6C2AB4AC" w14:textId="77777777" w:rsidR="0005030C" w:rsidRDefault="0005030C">
            <w:pPr>
              <w:pStyle w:val="ConsPlusNormal"/>
              <w:jc w:val="center"/>
            </w:pPr>
            <w:bookmarkStart w:id="36" w:name="P555"/>
            <w:bookmarkEnd w:id="36"/>
            <w:r>
              <w:t>3</w:t>
            </w:r>
          </w:p>
        </w:tc>
        <w:tc>
          <w:tcPr>
            <w:tcW w:w="1020" w:type="dxa"/>
          </w:tcPr>
          <w:p w14:paraId="3D620AEB" w14:textId="77777777" w:rsidR="0005030C" w:rsidRDefault="0005030C">
            <w:pPr>
              <w:pStyle w:val="ConsPlusNormal"/>
              <w:jc w:val="center"/>
            </w:pPr>
            <w:bookmarkStart w:id="37" w:name="P556"/>
            <w:bookmarkEnd w:id="37"/>
            <w:r>
              <w:t>4</w:t>
            </w:r>
          </w:p>
        </w:tc>
        <w:tc>
          <w:tcPr>
            <w:tcW w:w="1984" w:type="dxa"/>
          </w:tcPr>
          <w:p w14:paraId="7549AA84" w14:textId="77777777" w:rsidR="0005030C" w:rsidRDefault="0005030C">
            <w:pPr>
              <w:pStyle w:val="ConsPlusNormal"/>
              <w:jc w:val="center"/>
            </w:pPr>
            <w:bookmarkStart w:id="38" w:name="P557"/>
            <w:bookmarkEnd w:id="38"/>
            <w:r>
              <w:t>5</w:t>
            </w:r>
          </w:p>
        </w:tc>
        <w:tc>
          <w:tcPr>
            <w:tcW w:w="1191" w:type="dxa"/>
          </w:tcPr>
          <w:p w14:paraId="261F7F4B" w14:textId="77777777" w:rsidR="0005030C" w:rsidRDefault="0005030C">
            <w:pPr>
              <w:pStyle w:val="ConsPlusNormal"/>
              <w:jc w:val="center"/>
            </w:pPr>
            <w:bookmarkStart w:id="39" w:name="P558"/>
            <w:bookmarkEnd w:id="39"/>
            <w:r>
              <w:t>6</w:t>
            </w:r>
          </w:p>
        </w:tc>
        <w:tc>
          <w:tcPr>
            <w:tcW w:w="2381" w:type="dxa"/>
          </w:tcPr>
          <w:p w14:paraId="2163251B" w14:textId="77777777" w:rsidR="0005030C" w:rsidRDefault="0005030C">
            <w:pPr>
              <w:pStyle w:val="ConsPlusNormal"/>
              <w:jc w:val="center"/>
            </w:pPr>
            <w:bookmarkStart w:id="40" w:name="P559"/>
            <w:bookmarkEnd w:id="40"/>
            <w:r>
              <w:t>7</w:t>
            </w:r>
          </w:p>
        </w:tc>
        <w:tc>
          <w:tcPr>
            <w:tcW w:w="964" w:type="dxa"/>
          </w:tcPr>
          <w:p w14:paraId="739353DF" w14:textId="77777777" w:rsidR="0005030C" w:rsidRDefault="0005030C">
            <w:pPr>
              <w:pStyle w:val="ConsPlusNormal"/>
              <w:jc w:val="center"/>
            </w:pPr>
            <w:r>
              <w:t>8</w:t>
            </w:r>
          </w:p>
        </w:tc>
      </w:tr>
      <w:tr w:rsidR="0005030C" w14:paraId="7B82F3C8" w14:textId="77777777">
        <w:tc>
          <w:tcPr>
            <w:tcW w:w="1020" w:type="dxa"/>
          </w:tcPr>
          <w:p w14:paraId="4F28D554" w14:textId="77777777" w:rsidR="0005030C" w:rsidRDefault="0005030C">
            <w:pPr>
              <w:pStyle w:val="ConsPlusNormal"/>
            </w:pPr>
          </w:p>
        </w:tc>
        <w:tc>
          <w:tcPr>
            <w:tcW w:w="1644" w:type="dxa"/>
          </w:tcPr>
          <w:p w14:paraId="6C8CE548" w14:textId="77777777" w:rsidR="0005030C" w:rsidRDefault="0005030C">
            <w:pPr>
              <w:pStyle w:val="ConsPlusNormal"/>
            </w:pPr>
          </w:p>
        </w:tc>
        <w:tc>
          <w:tcPr>
            <w:tcW w:w="1134" w:type="dxa"/>
          </w:tcPr>
          <w:p w14:paraId="7444FF54" w14:textId="77777777" w:rsidR="0005030C" w:rsidRDefault="0005030C">
            <w:pPr>
              <w:pStyle w:val="ConsPlusNormal"/>
            </w:pPr>
          </w:p>
        </w:tc>
        <w:tc>
          <w:tcPr>
            <w:tcW w:w="1020" w:type="dxa"/>
          </w:tcPr>
          <w:p w14:paraId="1604233E" w14:textId="77777777" w:rsidR="0005030C" w:rsidRDefault="0005030C">
            <w:pPr>
              <w:pStyle w:val="ConsPlusNormal"/>
            </w:pPr>
          </w:p>
        </w:tc>
        <w:tc>
          <w:tcPr>
            <w:tcW w:w="1984" w:type="dxa"/>
          </w:tcPr>
          <w:p w14:paraId="37C8C064" w14:textId="77777777" w:rsidR="0005030C" w:rsidRDefault="0005030C">
            <w:pPr>
              <w:pStyle w:val="ConsPlusNormal"/>
            </w:pPr>
          </w:p>
        </w:tc>
        <w:tc>
          <w:tcPr>
            <w:tcW w:w="1191" w:type="dxa"/>
          </w:tcPr>
          <w:p w14:paraId="2B897F04" w14:textId="77777777" w:rsidR="0005030C" w:rsidRDefault="0005030C">
            <w:pPr>
              <w:pStyle w:val="ConsPlusNormal"/>
            </w:pPr>
          </w:p>
        </w:tc>
        <w:tc>
          <w:tcPr>
            <w:tcW w:w="2381" w:type="dxa"/>
          </w:tcPr>
          <w:p w14:paraId="54DA8941" w14:textId="77777777" w:rsidR="0005030C" w:rsidRDefault="0005030C">
            <w:pPr>
              <w:pStyle w:val="ConsPlusNormal"/>
            </w:pPr>
          </w:p>
        </w:tc>
        <w:tc>
          <w:tcPr>
            <w:tcW w:w="964" w:type="dxa"/>
          </w:tcPr>
          <w:p w14:paraId="5ED0636B" w14:textId="77777777" w:rsidR="0005030C" w:rsidRDefault="0005030C">
            <w:pPr>
              <w:pStyle w:val="ConsPlusNormal"/>
            </w:pPr>
          </w:p>
        </w:tc>
      </w:tr>
      <w:tr w:rsidR="0005030C" w14:paraId="3322D934" w14:textId="77777777">
        <w:tc>
          <w:tcPr>
            <w:tcW w:w="1020" w:type="dxa"/>
          </w:tcPr>
          <w:p w14:paraId="69CF3FC8" w14:textId="77777777" w:rsidR="0005030C" w:rsidRDefault="0005030C">
            <w:pPr>
              <w:pStyle w:val="ConsPlusNormal"/>
              <w:jc w:val="center"/>
            </w:pPr>
            <w:r>
              <w:t>Итого</w:t>
            </w:r>
          </w:p>
        </w:tc>
        <w:tc>
          <w:tcPr>
            <w:tcW w:w="1644" w:type="dxa"/>
          </w:tcPr>
          <w:p w14:paraId="4ECECCDF" w14:textId="77777777" w:rsidR="0005030C" w:rsidRDefault="0005030C">
            <w:pPr>
              <w:pStyle w:val="ConsPlusNormal"/>
            </w:pPr>
          </w:p>
        </w:tc>
        <w:tc>
          <w:tcPr>
            <w:tcW w:w="1134" w:type="dxa"/>
          </w:tcPr>
          <w:p w14:paraId="6E967275" w14:textId="77777777" w:rsidR="0005030C" w:rsidRDefault="0005030C">
            <w:pPr>
              <w:pStyle w:val="ConsPlusNormal"/>
            </w:pPr>
          </w:p>
        </w:tc>
        <w:tc>
          <w:tcPr>
            <w:tcW w:w="1020" w:type="dxa"/>
          </w:tcPr>
          <w:p w14:paraId="1CB1DE7A" w14:textId="77777777" w:rsidR="0005030C" w:rsidRDefault="0005030C">
            <w:pPr>
              <w:pStyle w:val="ConsPlusNormal"/>
            </w:pPr>
          </w:p>
        </w:tc>
        <w:tc>
          <w:tcPr>
            <w:tcW w:w="1984" w:type="dxa"/>
          </w:tcPr>
          <w:p w14:paraId="6EB0BE6B" w14:textId="77777777" w:rsidR="0005030C" w:rsidRDefault="0005030C">
            <w:pPr>
              <w:pStyle w:val="ConsPlusNormal"/>
            </w:pPr>
          </w:p>
        </w:tc>
        <w:tc>
          <w:tcPr>
            <w:tcW w:w="1191" w:type="dxa"/>
          </w:tcPr>
          <w:p w14:paraId="0D85EF62" w14:textId="77777777" w:rsidR="0005030C" w:rsidRDefault="0005030C">
            <w:pPr>
              <w:pStyle w:val="ConsPlusNormal"/>
            </w:pPr>
          </w:p>
        </w:tc>
        <w:tc>
          <w:tcPr>
            <w:tcW w:w="2381" w:type="dxa"/>
          </w:tcPr>
          <w:p w14:paraId="663D3447" w14:textId="77777777" w:rsidR="0005030C" w:rsidRDefault="0005030C">
            <w:pPr>
              <w:pStyle w:val="ConsPlusNormal"/>
            </w:pPr>
          </w:p>
        </w:tc>
        <w:tc>
          <w:tcPr>
            <w:tcW w:w="964" w:type="dxa"/>
          </w:tcPr>
          <w:p w14:paraId="550B720A" w14:textId="77777777" w:rsidR="0005030C" w:rsidRDefault="0005030C">
            <w:pPr>
              <w:pStyle w:val="ConsPlusNormal"/>
            </w:pPr>
          </w:p>
        </w:tc>
      </w:tr>
    </w:tbl>
    <w:p w14:paraId="5AF36520" w14:textId="77777777" w:rsidR="0005030C" w:rsidRDefault="0005030C">
      <w:pPr>
        <w:pStyle w:val="ConsPlusNormal"/>
        <w:sectPr w:rsidR="0005030C">
          <w:pgSz w:w="16838" w:h="11905" w:orient="landscape"/>
          <w:pgMar w:top="1701" w:right="1134" w:bottom="850" w:left="1134" w:header="0" w:footer="0" w:gutter="0"/>
          <w:cols w:space="720"/>
          <w:titlePg/>
        </w:sectPr>
      </w:pPr>
    </w:p>
    <w:p w14:paraId="467B502C"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74"/>
        <w:gridCol w:w="340"/>
        <w:gridCol w:w="4082"/>
      </w:tblGrid>
      <w:tr w:rsidR="0005030C" w14:paraId="6B5E7107" w14:textId="77777777">
        <w:tc>
          <w:tcPr>
            <w:tcW w:w="3175" w:type="dxa"/>
            <w:tcBorders>
              <w:top w:val="nil"/>
              <w:left w:val="nil"/>
              <w:bottom w:val="nil"/>
              <w:right w:val="nil"/>
            </w:tcBorders>
            <w:vAlign w:val="bottom"/>
          </w:tcPr>
          <w:p w14:paraId="03BF6FC5" w14:textId="77777777" w:rsidR="0005030C" w:rsidRDefault="0005030C">
            <w:pPr>
              <w:pStyle w:val="ConsPlusNormal"/>
            </w:pPr>
            <w:r>
              <w:t>Руководитель организации</w:t>
            </w:r>
          </w:p>
        </w:tc>
        <w:tc>
          <w:tcPr>
            <w:tcW w:w="1474" w:type="dxa"/>
            <w:tcBorders>
              <w:top w:val="nil"/>
              <w:left w:val="nil"/>
              <w:bottom w:val="single" w:sz="4" w:space="0" w:color="auto"/>
              <w:right w:val="nil"/>
            </w:tcBorders>
          </w:tcPr>
          <w:p w14:paraId="622F8C7D" w14:textId="77777777" w:rsidR="0005030C" w:rsidRDefault="0005030C">
            <w:pPr>
              <w:pStyle w:val="ConsPlusNormal"/>
            </w:pPr>
          </w:p>
        </w:tc>
        <w:tc>
          <w:tcPr>
            <w:tcW w:w="340" w:type="dxa"/>
            <w:tcBorders>
              <w:top w:val="nil"/>
              <w:left w:val="nil"/>
              <w:bottom w:val="nil"/>
              <w:right w:val="nil"/>
            </w:tcBorders>
          </w:tcPr>
          <w:p w14:paraId="552D92E4" w14:textId="77777777" w:rsidR="0005030C" w:rsidRDefault="0005030C">
            <w:pPr>
              <w:pStyle w:val="ConsPlusNormal"/>
            </w:pPr>
          </w:p>
        </w:tc>
        <w:tc>
          <w:tcPr>
            <w:tcW w:w="4082" w:type="dxa"/>
            <w:tcBorders>
              <w:top w:val="nil"/>
              <w:left w:val="nil"/>
              <w:bottom w:val="single" w:sz="4" w:space="0" w:color="auto"/>
              <w:right w:val="nil"/>
            </w:tcBorders>
          </w:tcPr>
          <w:p w14:paraId="50691BDB" w14:textId="77777777" w:rsidR="0005030C" w:rsidRDefault="0005030C">
            <w:pPr>
              <w:pStyle w:val="ConsPlusNormal"/>
            </w:pPr>
          </w:p>
        </w:tc>
      </w:tr>
      <w:tr w:rsidR="0005030C" w14:paraId="6667D254" w14:textId="77777777">
        <w:tc>
          <w:tcPr>
            <w:tcW w:w="3175" w:type="dxa"/>
            <w:tcBorders>
              <w:top w:val="nil"/>
              <w:left w:val="nil"/>
              <w:bottom w:val="nil"/>
              <w:right w:val="nil"/>
            </w:tcBorders>
          </w:tcPr>
          <w:p w14:paraId="21231CE5" w14:textId="77777777" w:rsidR="0005030C" w:rsidRDefault="0005030C">
            <w:pPr>
              <w:pStyle w:val="ConsPlusNormal"/>
            </w:pPr>
          </w:p>
        </w:tc>
        <w:tc>
          <w:tcPr>
            <w:tcW w:w="1474" w:type="dxa"/>
            <w:tcBorders>
              <w:top w:val="single" w:sz="4" w:space="0" w:color="auto"/>
              <w:left w:val="nil"/>
              <w:bottom w:val="nil"/>
              <w:right w:val="nil"/>
            </w:tcBorders>
          </w:tcPr>
          <w:p w14:paraId="5B1840B3" w14:textId="77777777" w:rsidR="0005030C" w:rsidRDefault="0005030C">
            <w:pPr>
              <w:pStyle w:val="ConsPlusNormal"/>
              <w:jc w:val="center"/>
            </w:pPr>
            <w:r>
              <w:t>(подпись)</w:t>
            </w:r>
          </w:p>
        </w:tc>
        <w:tc>
          <w:tcPr>
            <w:tcW w:w="340" w:type="dxa"/>
            <w:tcBorders>
              <w:top w:val="nil"/>
              <w:left w:val="nil"/>
              <w:bottom w:val="nil"/>
              <w:right w:val="nil"/>
            </w:tcBorders>
          </w:tcPr>
          <w:p w14:paraId="4C77061E" w14:textId="77777777" w:rsidR="0005030C" w:rsidRDefault="0005030C">
            <w:pPr>
              <w:pStyle w:val="ConsPlusNormal"/>
            </w:pPr>
          </w:p>
        </w:tc>
        <w:tc>
          <w:tcPr>
            <w:tcW w:w="4082" w:type="dxa"/>
            <w:tcBorders>
              <w:top w:val="single" w:sz="4" w:space="0" w:color="auto"/>
              <w:left w:val="nil"/>
              <w:bottom w:val="nil"/>
              <w:right w:val="nil"/>
            </w:tcBorders>
          </w:tcPr>
          <w:p w14:paraId="0D3286BE" w14:textId="77777777" w:rsidR="0005030C" w:rsidRDefault="0005030C">
            <w:pPr>
              <w:pStyle w:val="ConsPlusNormal"/>
              <w:jc w:val="center"/>
            </w:pPr>
            <w:r>
              <w:t>(фамилия, имя, отчество (при наличии)</w:t>
            </w:r>
          </w:p>
        </w:tc>
      </w:tr>
      <w:tr w:rsidR="0005030C" w14:paraId="186FF7CE" w14:textId="77777777">
        <w:tc>
          <w:tcPr>
            <w:tcW w:w="3175" w:type="dxa"/>
            <w:tcBorders>
              <w:top w:val="nil"/>
              <w:left w:val="nil"/>
              <w:bottom w:val="nil"/>
              <w:right w:val="nil"/>
            </w:tcBorders>
            <w:vAlign w:val="bottom"/>
          </w:tcPr>
          <w:p w14:paraId="37FCE045" w14:textId="77777777" w:rsidR="0005030C" w:rsidRDefault="0005030C">
            <w:pPr>
              <w:pStyle w:val="ConsPlusNormal"/>
            </w:pPr>
            <w:r>
              <w:t>Главный бухгалтер</w:t>
            </w:r>
          </w:p>
          <w:p w14:paraId="7B34854A" w14:textId="77777777" w:rsidR="0005030C" w:rsidRDefault="0005030C">
            <w:pPr>
              <w:pStyle w:val="ConsPlusNormal"/>
            </w:pPr>
            <w:r>
              <w:t>(при наличии)</w:t>
            </w:r>
          </w:p>
        </w:tc>
        <w:tc>
          <w:tcPr>
            <w:tcW w:w="1474" w:type="dxa"/>
            <w:tcBorders>
              <w:top w:val="nil"/>
              <w:left w:val="nil"/>
              <w:bottom w:val="single" w:sz="4" w:space="0" w:color="auto"/>
              <w:right w:val="nil"/>
            </w:tcBorders>
          </w:tcPr>
          <w:p w14:paraId="28EA5A00" w14:textId="77777777" w:rsidR="0005030C" w:rsidRDefault="0005030C">
            <w:pPr>
              <w:pStyle w:val="ConsPlusNormal"/>
            </w:pPr>
          </w:p>
        </w:tc>
        <w:tc>
          <w:tcPr>
            <w:tcW w:w="340" w:type="dxa"/>
            <w:tcBorders>
              <w:top w:val="nil"/>
              <w:left w:val="nil"/>
              <w:bottom w:val="nil"/>
              <w:right w:val="nil"/>
            </w:tcBorders>
          </w:tcPr>
          <w:p w14:paraId="418B7E0D" w14:textId="77777777" w:rsidR="0005030C" w:rsidRDefault="0005030C">
            <w:pPr>
              <w:pStyle w:val="ConsPlusNormal"/>
            </w:pPr>
          </w:p>
        </w:tc>
        <w:tc>
          <w:tcPr>
            <w:tcW w:w="4082" w:type="dxa"/>
            <w:tcBorders>
              <w:top w:val="nil"/>
              <w:left w:val="nil"/>
              <w:bottom w:val="single" w:sz="4" w:space="0" w:color="auto"/>
              <w:right w:val="nil"/>
            </w:tcBorders>
          </w:tcPr>
          <w:p w14:paraId="1F6FA093" w14:textId="77777777" w:rsidR="0005030C" w:rsidRDefault="0005030C">
            <w:pPr>
              <w:pStyle w:val="ConsPlusNormal"/>
            </w:pPr>
          </w:p>
        </w:tc>
      </w:tr>
      <w:tr w:rsidR="0005030C" w14:paraId="31C5B531" w14:textId="77777777">
        <w:tc>
          <w:tcPr>
            <w:tcW w:w="3175" w:type="dxa"/>
            <w:tcBorders>
              <w:top w:val="nil"/>
              <w:left w:val="nil"/>
              <w:bottom w:val="nil"/>
              <w:right w:val="nil"/>
            </w:tcBorders>
          </w:tcPr>
          <w:p w14:paraId="1A82497E" w14:textId="77777777" w:rsidR="0005030C" w:rsidRDefault="0005030C">
            <w:pPr>
              <w:pStyle w:val="ConsPlusNormal"/>
            </w:pPr>
          </w:p>
        </w:tc>
        <w:tc>
          <w:tcPr>
            <w:tcW w:w="1474" w:type="dxa"/>
            <w:tcBorders>
              <w:top w:val="single" w:sz="4" w:space="0" w:color="auto"/>
              <w:left w:val="nil"/>
              <w:bottom w:val="nil"/>
              <w:right w:val="nil"/>
            </w:tcBorders>
          </w:tcPr>
          <w:p w14:paraId="134A2E55" w14:textId="77777777" w:rsidR="0005030C" w:rsidRDefault="0005030C">
            <w:pPr>
              <w:pStyle w:val="ConsPlusNormal"/>
              <w:jc w:val="center"/>
            </w:pPr>
            <w:r>
              <w:t>(подпись)</w:t>
            </w:r>
          </w:p>
        </w:tc>
        <w:tc>
          <w:tcPr>
            <w:tcW w:w="340" w:type="dxa"/>
            <w:tcBorders>
              <w:top w:val="nil"/>
              <w:left w:val="nil"/>
              <w:bottom w:val="nil"/>
              <w:right w:val="nil"/>
            </w:tcBorders>
          </w:tcPr>
          <w:p w14:paraId="1FE03844" w14:textId="77777777" w:rsidR="0005030C" w:rsidRDefault="0005030C">
            <w:pPr>
              <w:pStyle w:val="ConsPlusNormal"/>
            </w:pPr>
          </w:p>
        </w:tc>
        <w:tc>
          <w:tcPr>
            <w:tcW w:w="4082" w:type="dxa"/>
            <w:tcBorders>
              <w:top w:val="single" w:sz="4" w:space="0" w:color="auto"/>
              <w:left w:val="nil"/>
              <w:bottom w:val="nil"/>
              <w:right w:val="nil"/>
            </w:tcBorders>
          </w:tcPr>
          <w:p w14:paraId="77DB43D2" w14:textId="77777777" w:rsidR="0005030C" w:rsidRDefault="0005030C">
            <w:pPr>
              <w:pStyle w:val="ConsPlusNormal"/>
              <w:jc w:val="center"/>
            </w:pPr>
            <w:r>
              <w:t>(фамилия, имя, отчество (при наличии)</w:t>
            </w:r>
          </w:p>
        </w:tc>
      </w:tr>
    </w:tbl>
    <w:p w14:paraId="08C4F3D8" w14:textId="77777777" w:rsidR="0005030C" w:rsidRDefault="0005030C">
      <w:pPr>
        <w:pStyle w:val="ConsPlusNormal"/>
        <w:jc w:val="both"/>
      </w:pPr>
    </w:p>
    <w:p w14:paraId="06CB4D2F" w14:textId="77777777" w:rsidR="0005030C" w:rsidRDefault="0005030C">
      <w:pPr>
        <w:pStyle w:val="ConsPlusNormal"/>
        <w:jc w:val="both"/>
      </w:pPr>
      <w:r>
        <w:t>Дата "__" ___________ 20__ г.</w:t>
      </w:r>
    </w:p>
    <w:p w14:paraId="405CC1E4" w14:textId="77777777" w:rsidR="0005030C" w:rsidRDefault="0005030C">
      <w:pPr>
        <w:pStyle w:val="ConsPlusNormal"/>
        <w:jc w:val="both"/>
      </w:pPr>
    </w:p>
    <w:p w14:paraId="41871C0C" w14:textId="77777777" w:rsidR="0005030C" w:rsidRDefault="0005030C">
      <w:pPr>
        <w:pStyle w:val="ConsPlusNormal"/>
        <w:jc w:val="both"/>
      </w:pPr>
      <w:r>
        <w:t>М.П. (при наличии)</w:t>
      </w:r>
    </w:p>
    <w:p w14:paraId="774BD87D" w14:textId="77777777" w:rsidR="0005030C" w:rsidRDefault="0005030C">
      <w:pPr>
        <w:pStyle w:val="ConsPlusNormal"/>
        <w:jc w:val="both"/>
      </w:pPr>
    </w:p>
    <w:p w14:paraId="33BD3556" w14:textId="77777777" w:rsidR="0005030C" w:rsidRDefault="0005030C">
      <w:pPr>
        <w:pStyle w:val="ConsPlusNormal"/>
        <w:jc w:val="both"/>
      </w:pPr>
    </w:p>
    <w:p w14:paraId="7CB3FCE1" w14:textId="77777777" w:rsidR="0005030C" w:rsidRDefault="0005030C">
      <w:pPr>
        <w:pStyle w:val="ConsPlusNormal"/>
        <w:jc w:val="both"/>
      </w:pPr>
    </w:p>
    <w:p w14:paraId="1FF93F5F" w14:textId="77777777" w:rsidR="0005030C" w:rsidRDefault="0005030C">
      <w:pPr>
        <w:pStyle w:val="ConsPlusNormal"/>
        <w:jc w:val="both"/>
      </w:pPr>
    </w:p>
    <w:p w14:paraId="3800EE43" w14:textId="77777777" w:rsidR="0005030C" w:rsidRDefault="0005030C">
      <w:pPr>
        <w:pStyle w:val="ConsPlusNormal"/>
        <w:jc w:val="both"/>
      </w:pPr>
    </w:p>
    <w:p w14:paraId="16C15683" w14:textId="77777777" w:rsidR="0005030C" w:rsidRDefault="0005030C">
      <w:pPr>
        <w:pStyle w:val="ConsPlusNormal"/>
        <w:jc w:val="right"/>
        <w:outlineLvl w:val="1"/>
      </w:pPr>
      <w:r>
        <w:t>Приложение N 3(1)</w:t>
      </w:r>
    </w:p>
    <w:p w14:paraId="12208EB9" w14:textId="77777777" w:rsidR="0005030C" w:rsidRDefault="0005030C">
      <w:pPr>
        <w:pStyle w:val="ConsPlusNormal"/>
        <w:jc w:val="right"/>
      </w:pPr>
      <w:r>
        <w:t>к Правилам предоставления</w:t>
      </w:r>
    </w:p>
    <w:p w14:paraId="06100C5A" w14:textId="77777777" w:rsidR="0005030C" w:rsidRDefault="0005030C">
      <w:pPr>
        <w:pStyle w:val="ConsPlusNormal"/>
        <w:jc w:val="right"/>
      </w:pPr>
      <w:r>
        <w:t>субсидий из федерального бюджета</w:t>
      </w:r>
    </w:p>
    <w:p w14:paraId="30B69490" w14:textId="77777777" w:rsidR="0005030C" w:rsidRDefault="0005030C">
      <w:pPr>
        <w:pStyle w:val="ConsPlusNormal"/>
        <w:jc w:val="right"/>
      </w:pPr>
      <w:r>
        <w:t>организациям народных художественных</w:t>
      </w:r>
    </w:p>
    <w:p w14:paraId="676E372B" w14:textId="77777777" w:rsidR="0005030C" w:rsidRDefault="0005030C">
      <w:pPr>
        <w:pStyle w:val="ConsPlusNormal"/>
        <w:jc w:val="right"/>
      </w:pPr>
      <w:r>
        <w:t>промыслов на поддержку производства</w:t>
      </w:r>
    </w:p>
    <w:p w14:paraId="0A476B2E" w14:textId="77777777" w:rsidR="0005030C" w:rsidRDefault="0005030C">
      <w:pPr>
        <w:pStyle w:val="ConsPlusNormal"/>
        <w:jc w:val="right"/>
      </w:pPr>
      <w:r>
        <w:t>и реализации изделий народных</w:t>
      </w:r>
    </w:p>
    <w:p w14:paraId="70E76F2B" w14:textId="77777777" w:rsidR="0005030C" w:rsidRDefault="0005030C">
      <w:pPr>
        <w:pStyle w:val="ConsPlusNormal"/>
        <w:jc w:val="right"/>
      </w:pPr>
      <w:r>
        <w:t>художественных промыслов</w:t>
      </w:r>
    </w:p>
    <w:p w14:paraId="79A0ABF2"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5030C" w14:paraId="1EBB6BA1" w14:textId="77777777">
        <w:tc>
          <w:tcPr>
            <w:tcW w:w="60" w:type="dxa"/>
            <w:tcBorders>
              <w:top w:val="nil"/>
              <w:left w:val="nil"/>
              <w:bottom w:val="nil"/>
              <w:right w:val="nil"/>
            </w:tcBorders>
            <w:shd w:val="clear" w:color="auto" w:fill="CED3F1"/>
            <w:tcMar>
              <w:top w:w="0" w:type="dxa"/>
              <w:left w:w="0" w:type="dxa"/>
              <w:bottom w:w="0" w:type="dxa"/>
              <w:right w:w="0" w:type="dxa"/>
            </w:tcMar>
          </w:tcPr>
          <w:p w14:paraId="23F14F56"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7D69C9"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50322B" w14:textId="77777777" w:rsidR="0005030C" w:rsidRDefault="0005030C">
            <w:pPr>
              <w:pStyle w:val="ConsPlusNormal"/>
              <w:jc w:val="center"/>
            </w:pPr>
            <w:r>
              <w:rPr>
                <w:color w:val="392C69"/>
              </w:rPr>
              <w:t>Список изменяющих документов</w:t>
            </w:r>
          </w:p>
          <w:p w14:paraId="40A14FB2" w14:textId="77777777" w:rsidR="0005030C" w:rsidRDefault="0005030C">
            <w:pPr>
              <w:pStyle w:val="ConsPlusNormal"/>
              <w:jc w:val="center"/>
            </w:pPr>
            <w:r>
              <w:rPr>
                <w:color w:val="392C69"/>
              </w:rPr>
              <w:t xml:space="preserve">(введено </w:t>
            </w:r>
            <w:hyperlink r:id="rId117">
              <w:r>
                <w:rPr>
                  <w:color w:val="0000FF"/>
                </w:rPr>
                <w:t>Постановлением</w:t>
              </w:r>
            </w:hyperlink>
            <w:r>
              <w:rPr>
                <w:color w:val="392C69"/>
              </w:rPr>
              <w:t xml:space="preserve"> Правительства РФ от 10.06.2022 N 1058)</w:t>
            </w:r>
          </w:p>
        </w:tc>
        <w:tc>
          <w:tcPr>
            <w:tcW w:w="113" w:type="dxa"/>
            <w:tcBorders>
              <w:top w:val="nil"/>
              <w:left w:val="nil"/>
              <w:bottom w:val="nil"/>
              <w:right w:val="nil"/>
            </w:tcBorders>
            <w:shd w:val="clear" w:color="auto" w:fill="F4F3F8"/>
            <w:tcMar>
              <w:top w:w="0" w:type="dxa"/>
              <w:left w:w="0" w:type="dxa"/>
              <w:bottom w:w="0" w:type="dxa"/>
              <w:right w:w="0" w:type="dxa"/>
            </w:tcMar>
          </w:tcPr>
          <w:p w14:paraId="077B42B9" w14:textId="77777777" w:rsidR="0005030C" w:rsidRDefault="0005030C">
            <w:pPr>
              <w:pStyle w:val="ConsPlusNormal"/>
            </w:pPr>
          </w:p>
        </w:tc>
      </w:tr>
    </w:tbl>
    <w:p w14:paraId="171CD0B7" w14:textId="77777777" w:rsidR="0005030C" w:rsidRDefault="0005030C">
      <w:pPr>
        <w:pStyle w:val="ConsPlusNormal"/>
        <w:jc w:val="both"/>
      </w:pPr>
    </w:p>
    <w:p w14:paraId="477FAC0F" w14:textId="77777777" w:rsidR="0005030C" w:rsidRDefault="0005030C">
      <w:pPr>
        <w:pStyle w:val="ConsPlusNormal"/>
        <w:jc w:val="right"/>
      </w:pPr>
      <w:r>
        <w:t>(форма)</w:t>
      </w:r>
    </w:p>
    <w:p w14:paraId="07F8A268" w14:textId="77777777" w:rsidR="0005030C" w:rsidRDefault="0005030C">
      <w:pPr>
        <w:pStyle w:val="ConsPlusNormal"/>
        <w:jc w:val="both"/>
      </w:pPr>
    </w:p>
    <w:p w14:paraId="687B12EC" w14:textId="77777777" w:rsidR="0005030C" w:rsidRDefault="0005030C">
      <w:pPr>
        <w:pStyle w:val="ConsPlusNonformat"/>
        <w:jc w:val="both"/>
      </w:pPr>
      <w:bookmarkStart w:id="41" w:name="P616"/>
      <w:bookmarkEnd w:id="41"/>
      <w:r>
        <w:t xml:space="preserve">                                  РАСЧЕТ</w:t>
      </w:r>
    </w:p>
    <w:p w14:paraId="5491C8D7" w14:textId="77777777" w:rsidR="0005030C" w:rsidRDefault="0005030C">
      <w:pPr>
        <w:pStyle w:val="ConsPlusNonformat"/>
        <w:jc w:val="both"/>
      </w:pPr>
      <w:r>
        <w:t xml:space="preserve">         размера субсидии, предоставляемой из федерального бюджета</w:t>
      </w:r>
    </w:p>
    <w:p w14:paraId="77D2C987" w14:textId="77777777" w:rsidR="0005030C" w:rsidRDefault="0005030C">
      <w:pPr>
        <w:pStyle w:val="ConsPlusNonformat"/>
        <w:jc w:val="both"/>
      </w:pPr>
      <w:r>
        <w:t xml:space="preserve">          организации народных художественных промыслов на оплату</w:t>
      </w:r>
    </w:p>
    <w:p w14:paraId="6C8A2FAF" w14:textId="77777777" w:rsidR="0005030C" w:rsidRDefault="0005030C">
      <w:pPr>
        <w:pStyle w:val="ConsPlusNonformat"/>
        <w:jc w:val="both"/>
      </w:pPr>
      <w:r>
        <w:t xml:space="preserve">        энергоносителей, используемых для производства и реализации</w:t>
      </w:r>
    </w:p>
    <w:p w14:paraId="0C543F4B" w14:textId="77777777" w:rsidR="0005030C" w:rsidRDefault="0005030C">
      <w:pPr>
        <w:pStyle w:val="ConsPlusNonformat"/>
        <w:jc w:val="both"/>
      </w:pPr>
      <w:r>
        <w:t xml:space="preserve">            изделий народных художественных промыслов за период</w:t>
      </w:r>
    </w:p>
    <w:p w14:paraId="170CD752" w14:textId="77777777" w:rsidR="0005030C" w:rsidRDefault="0005030C">
      <w:pPr>
        <w:pStyle w:val="ConsPlusNonformat"/>
        <w:jc w:val="both"/>
      </w:pPr>
      <w:r>
        <w:t xml:space="preserve">                с </w:t>
      </w:r>
      <w:proofErr w:type="gramStart"/>
      <w:r>
        <w:t>"  "</w:t>
      </w:r>
      <w:proofErr w:type="gramEnd"/>
      <w:r>
        <w:t xml:space="preserve">        20   г. по "  "        20   г.</w:t>
      </w:r>
    </w:p>
    <w:p w14:paraId="62AD2BAB" w14:textId="77777777" w:rsidR="0005030C" w:rsidRDefault="000503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1238"/>
        <w:gridCol w:w="1133"/>
        <w:gridCol w:w="859"/>
        <w:gridCol w:w="1560"/>
        <w:gridCol w:w="1035"/>
        <w:gridCol w:w="1704"/>
        <w:gridCol w:w="802"/>
      </w:tblGrid>
      <w:tr w:rsidR="0005030C" w14:paraId="12DE2211" w14:textId="77777777">
        <w:tc>
          <w:tcPr>
            <w:tcW w:w="715" w:type="dxa"/>
          </w:tcPr>
          <w:p w14:paraId="287138E2" w14:textId="77777777" w:rsidR="0005030C" w:rsidRDefault="0005030C">
            <w:pPr>
              <w:pStyle w:val="ConsPlusNormal"/>
              <w:jc w:val="center"/>
            </w:pPr>
            <w:r>
              <w:t>Вид энергоносителя</w:t>
            </w:r>
          </w:p>
        </w:tc>
        <w:tc>
          <w:tcPr>
            <w:tcW w:w="1238" w:type="dxa"/>
          </w:tcPr>
          <w:p w14:paraId="1A9FEFF3" w14:textId="77777777" w:rsidR="0005030C" w:rsidRDefault="0005030C">
            <w:pPr>
              <w:pStyle w:val="ConsPlusNormal"/>
              <w:jc w:val="center"/>
            </w:pPr>
            <w:r>
              <w:t>Сумма затрат на потребление энергоносителей для собственных промышленно-производственных нужд в отчетном периоде, рублей (без учета налога на добавленную стоимость)</w:t>
            </w:r>
          </w:p>
        </w:tc>
        <w:tc>
          <w:tcPr>
            <w:tcW w:w="1133" w:type="dxa"/>
          </w:tcPr>
          <w:p w14:paraId="04C4F973" w14:textId="77777777" w:rsidR="0005030C" w:rsidRDefault="0005030C">
            <w:pPr>
              <w:pStyle w:val="ConsPlusNormal"/>
              <w:jc w:val="center"/>
            </w:pPr>
            <w:r>
              <w:t>Количество энергоносителей, потребленных в отчетном периоде (в соответствующих единицах измерения (кВт · ч, куб. м, тонн)</w:t>
            </w:r>
          </w:p>
        </w:tc>
        <w:tc>
          <w:tcPr>
            <w:tcW w:w="859" w:type="dxa"/>
          </w:tcPr>
          <w:p w14:paraId="13A25EC9" w14:textId="77777777" w:rsidR="0005030C" w:rsidRDefault="0005030C">
            <w:pPr>
              <w:pStyle w:val="ConsPlusNormal"/>
              <w:jc w:val="center"/>
            </w:pPr>
            <w:r>
              <w:t>Стоимость единицы энергоносителя, рублей (без учета налога на добавленную стоимость)</w:t>
            </w:r>
          </w:p>
        </w:tc>
        <w:tc>
          <w:tcPr>
            <w:tcW w:w="1560" w:type="dxa"/>
          </w:tcPr>
          <w:p w14:paraId="571B0CBA" w14:textId="77777777" w:rsidR="0005030C" w:rsidRDefault="0005030C">
            <w:pPr>
              <w:pStyle w:val="ConsPlusNormal"/>
              <w:jc w:val="center"/>
            </w:pPr>
            <w:r>
              <w:t>Стоимость потребленного энергоносителя для производства и реализации изделий народных художественных промыслов в отчетном периоде, рублей (без учета налога на добавленную стоимость)</w:t>
            </w:r>
          </w:p>
          <w:p w14:paraId="43C40EE4" w14:textId="77777777" w:rsidR="0005030C" w:rsidRDefault="0005030C">
            <w:pPr>
              <w:pStyle w:val="ConsPlusNormal"/>
              <w:jc w:val="center"/>
            </w:pPr>
            <w:r>
              <w:t>(</w:t>
            </w:r>
            <w:hyperlink w:anchor="P636">
              <w:r>
                <w:rPr>
                  <w:color w:val="0000FF"/>
                </w:rPr>
                <w:t>гр. 3</w:t>
              </w:r>
            </w:hyperlink>
            <w:r>
              <w:t xml:space="preserve"> x </w:t>
            </w:r>
            <w:hyperlink w:anchor="P637">
              <w:r>
                <w:rPr>
                  <w:color w:val="0000FF"/>
                </w:rPr>
                <w:t>гр. 4</w:t>
              </w:r>
            </w:hyperlink>
            <w:r>
              <w:t xml:space="preserve"> x </w:t>
            </w:r>
            <w:hyperlink w:anchor="P639">
              <w:r>
                <w:rPr>
                  <w:color w:val="0000FF"/>
                </w:rPr>
                <w:t>гр. 6</w:t>
              </w:r>
            </w:hyperlink>
            <w:r>
              <w:t>)</w:t>
            </w:r>
          </w:p>
        </w:tc>
        <w:tc>
          <w:tcPr>
            <w:tcW w:w="1035" w:type="dxa"/>
          </w:tcPr>
          <w:p w14:paraId="537C1A11" w14:textId="77777777" w:rsidR="0005030C" w:rsidRDefault="0005030C">
            <w:pPr>
              <w:pStyle w:val="ConsPlusNormal"/>
              <w:jc w:val="center"/>
            </w:pPr>
            <w:r>
              <w:t>Производство изделий народных художественных промыслов в общем объеме производства в отчетном периоде, процентов</w:t>
            </w:r>
          </w:p>
        </w:tc>
        <w:tc>
          <w:tcPr>
            <w:tcW w:w="1704" w:type="dxa"/>
          </w:tcPr>
          <w:p w14:paraId="5B00E4D4" w14:textId="77777777" w:rsidR="0005030C" w:rsidRDefault="0005030C">
            <w:pPr>
              <w:pStyle w:val="ConsPlusNormal"/>
              <w:jc w:val="center"/>
            </w:pPr>
            <w:r>
              <w:t>Стоимость потребленных энергоносителей для производства и реализации изделий народных художественных промыслов</w:t>
            </w:r>
          </w:p>
          <w:p w14:paraId="4C576D03" w14:textId="77777777" w:rsidR="0005030C" w:rsidRDefault="0005030C">
            <w:pPr>
              <w:pStyle w:val="ConsPlusNormal"/>
              <w:jc w:val="center"/>
            </w:pPr>
            <w:r>
              <w:t xml:space="preserve">(= </w:t>
            </w:r>
            <w:hyperlink w:anchor="P638">
              <w:r>
                <w:rPr>
                  <w:color w:val="0000FF"/>
                </w:rPr>
                <w:t>гр. 5</w:t>
              </w:r>
            </w:hyperlink>
            <w:r>
              <w:t xml:space="preserve">, в случае если </w:t>
            </w:r>
            <w:hyperlink w:anchor="P635">
              <w:r>
                <w:rPr>
                  <w:color w:val="0000FF"/>
                </w:rPr>
                <w:t>гр. 2</w:t>
              </w:r>
            </w:hyperlink>
            <w:r>
              <w:t xml:space="preserve"> </w:t>
            </w:r>
            <w:r>
              <w:rPr>
                <w:noProof/>
                <w:position w:val="-2"/>
              </w:rPr>
              <w:drawing>
                <wp:inline distT="0" distB="0" distL="0" distR="0" wp14:anchorId="57D2FB54" wp14:editId="5400B874">
                  <wp:extent cx="123825" cy="1524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w:t>
            </w:r>
            <w:hyperlink w:anchor="P638">
              <w:r>
                <w:rPr>
                  <w:color w:val="0000FF"/>
                </w:rPr>
                <w:t>гр. 5</w:t>
              </w:r>
            </w:hyperlink>
            <w:r>
              <w:t xml:space="preserve">; </w:t>
            </w:r>
            <w:hyperlink w:anchor="P635">
              <w:r>
                <w:rPr>
                  <w:color w:val="0000FF"/>
                </w:rPr>
                <w:t>гр. 2</w:t>
              </w:r>
            </w:hyperlink>
            <w:r>
              <w:t xml:space="preserve"> x </w:t>
            </w:r>
            <w:hyperlink w:anchor="P639">
              <w:r>
                <w:rPr>
                  <w:color w:val="0000FF"/>
                </w:rPr>
                <w:t>гр. 6</w:t>
              </w:r>
            </w:hyperlink>
            <w:r>
              <w:t xml:space="preserve">, в случае если </w:t>
            </w:r>
            <w:hyperlink w:anchor="P635">
              <w:r>
                <w:rPr>
                  <w:color w:val="0000FF"/>
                </w:rPr>
                <w:t>гр. 2</w:t>
              </w:r>
            </w:hyperlink>
            <w:r>
              <w:t xml:space="preserve"> &lt; </w:t>
            </w:r>
            <w:hyperlink w:anchor="P638">
              <w:r>
                <w:rPr>
                  <w:color w:val="0000FF"/>
                </w:rPr>
                <w:t>гр. 5</w:t>
              </w:r>
            </w:hyperlink>
            <w:r>
              <w:t>), рублей (без учета налога на добавленную стоимость)</w:t>
            </w:r>
          </w:p>
        </w:tc>
        <w:tc>
          <w:tcPr>
            <w:tcW w:w="802" w:type="dxa"/>
          </w:tcPr>
          <w:p w14:paraId="50FDD751" w14:textId="77777777" w:rsidR="0005030C" w:rsidRDefault="0005030C">
            <w:pPr>
              <w:pStyle w:val="ConsPlusNormal"/>
              <w:jc w:val="center"/>
            </w:pPr>
            <w:r>
              <w:t>Размер субсидии</w:t>
            </w:r>
          </w:p>
          <w:p w14:paraId="353A265A" w14:textId="77777777" w:rsidR="0005030C" w:rsidRDefault="0005030C">
            <w:pPr>
              <w:pStyle w:val="ConsPlusNormal"/>
              <w:jc w:val="center"/>
            </w:pPr>
            <w:r>
              <w:t>(</w:t>
            </w:r>
            <w:hyperlink w:anchor="P640">
              <w:r>
                <w:rPr>
                  <w:color w:val="0000FF"/>
                </w:rPr>
                <w:t>гр. 7</w:t>
              </w:r>
            </w:hyperlink>
            <w:r>
              <w:t xml:space="preserve"> x 0,9), рублей</w:t>
            </w:r>
          </w:p>
        </w:tc>
      </w:tr>
      <w:tr w:rsidR="0005030C" w14:paraId="24952809" w14:textId="77777777">
        <w:tc>
          <w:tcPr>
            <w:tcW w:w="715" w:type="dxa"/>
          </w:tcPr>
          <w:p w14:paraId="6ECD91B5" w14:textId="77777777" w:rsidR="0005030C" w:rsidRDefault="0005030C">
            <w:pPr>
              <w:pStyle w:val="ConsPlusNormal"/>
              <w:jc w:val="center"/>
            </w:pPr>
            <w:r>
              <w:lastRenderedPageBreak/>
              <w:t>1</w:t>
            </w:r>
          </w:p>
        </w:tc>
        <w:tc>
          <w:tcPr>
            <w:tcW w:w="1238" w:type="dxa"/>
          </w:tcPr>
          <w:p w14:paraId="5F5BBB0C" w14:textId="77777777" w:rsidR="0005030C" w:rsidRDefault="0005030C">
            <w:pPr>
              <w:pStyle w:val="ConsPlusNormal"/>
              <w:jc w:val="center"/>
            </w:pPr>
            <w:bookmarkStart w:id="42" w:name="P635"/>
            <w:bookmarkEnd w:id="42"/>
            <w:r>
              <w:t>2</w:t>
            </w:r>
          </w:p>
        </w:tc>
        <w:tc>
          <w:tcPr>
            <w:tcW w:w="1133" w:type="dxa"/>
          </w:tcPr>
          <w:p w14:paraId="5D23A395" w14:textId="77777777" w:rsidR="0005030C" w:rsidRDefault="0005030C">
            <w:pPr>
              <w:pStyle w:val="ConsPlusNormal"/>
              <w:jc w:val="center"/>
            </w:pPr>
            <w:bookmarkStart w:id="43" w:name="P636"/>
            <w:bookmarkEnd w:id="43"/>
            <w:r>
              <w:t>3</w:t>
            </w:r>
          </w:p>
        </w:tc>
        <w:tc>
          <w:tcPr>
            <w:tcW w:w="859" w:type="dxa"/>
          </w:tcPr>
          <w:p w14:paraId="3B477E5F" w14:textId="77777777" w:rsidR="0005030C" w:rsidRDefault="0005030C">
            <w:pPr>
              <w:pStyle w:val="ConsPlusNormal"/>
              <w:jc w:val="center"/>
            </w:pPr>
            <w:bookmarkStart w:id="44" w:name="P637"/>
            <w:bookmarkEnd w:id="44"/>
            <w:r>
              <w:t>4</w:t>
            </w:r>
          </w:p>
        </w:tc>
        <w:tc>
          <w:tcPr>
            <w:tcW w:w="1560" w:type="dxa"/>
          </w:tcPr>
          <w:p w14:paraId="40C7C3ED" w14:textId="77777777" w:rsidR="0005030C" w:rsidRDefault="0005030C">
            <w:pPr>
              <w:pStyle w:val="ConsPlusNormal"/>
              <w:jc w:val="center"/>
            </w:pPr>
            <w:bookmarkStart w:id="45" w:name="P638"/>
            <w:bookmarkEnd w:id="45"/>
            <w:r>
              <w:t>5</w:t>
            </w:r>
          </w:p>
        </w:tc>
        <w:tc>
          <w:tcPr>
            <w:tcW w:w="1035" w:type="dxa"/>
          </w:tcPr>
          <w:p w14:paraId="4AB42487" w14:textId="77777777" w:rsidR="0005030C" w:rsidRDefault="0005030C">
            <w:pPr>
              <w:pStyle w:val="ConsPlusNormal"/>
              <w:jc w:val="center"/>
            </w:pPr>
            <w:bookmarkStart w:id="46" w:name="P639"/>
            <w:bookmarkEnd w:id="46"/>
            <w:r>
              <w:t>6</w:t>
            </w:r>
          </w:p>
        </w:tc>
        <w:tc>
          <w:tcPr>
            <w:tcW w:w="1704" w:type="dxa"/>
          </w:tcPr>
          <w:p w14:paraId="7BEA292E" w14:textId="77777777" w:rsidR="0005030C" w:rsidRDefault="0005030C">
            <w:pPr>
              <w:pStyle w:val="ConsPlusNormal"/>
              <w:jc w:val="center"/>
            </w:pPr>
            <w:bookmarkStart w:id="47" w:name="P640"/>
            <w:bookmarkEnd w:id="47"/>
            <w:r>
              <w:t>7</w:t>
            </w:r>
          </w:p>
        </w:tc>
        <w:tc>
          <w:tcPr>
            <w:tcW w:w="802" w:type="dxa"/>
          </w:tcPr>
          <w:p w14:paraId="613AB741" w14:textId="77777777" w:rsidR="0005030C" w:rsidRDefault="0005030C">
            <w:pPr>
              <w:pStyle w:val="ConsPlusNormal"/>
              <w:jc w:val="center"/>
            </w:pPr>
            <w:r>
              <w:t>8</w:t>
            </w:r>
          </w:p>
        </w:tc>
      </w:tr>
      <w:tr w:rsidR="0005030C" w14:paraId="5B1F403C" w14:textId="77777777">
        <w:tc>
          <w:tcPr>
            <w:tcW w:w="715" w:type="dxa"/>
          </w:tcPr>
          <w:p w14:paraId="092D9892" w14:textId="77777777" w:rsidR="0005030C" w:rsidRDefault="0005030C">
            <w:pPr>
              <w:pStyle w:val="ConsPlusNormal"/>
            </w:pPr>
          </w:p>
        </w:tc>
        <w:tc>
          <w:tcPr>
            <w:tcW w:w="1238" w:type="dxa"/>
          </w:tcPr>
          <w:p w14:paraId="3542CE77" w14:textId="77777777" w:rsidR="0005030C" w:rsidRDefault="0005030C">
            <w:pPr>
              <w:pStyle w:val="ConsPlusNormal"/>
            </w:pPr>
          </w:p>
        </w:tc>
        <w:tc>
          <w:tcPr>
            <w:tcW w:w="1133" w:type="dxa"/>
          </w:tcPr>
          <w:p w14:paraId="5EF77243" w14:textId="77777777" w:rsidR="0005030C" w:rsidRDefault="0005030C">
            <w:pPr>
              <w:pStyle w:val="ConsPlusNormal"/>
            </w:pPr>
          </w:p>
        </w:tc>
        <w:tc>
          <w:tcPr>
            <w:tcW w:w="859" w:type="dxa"/>
          </w:tcPr>
          <w:p w14:paraId="55E755AC" w14:textId="77777777" w:rsidR="0005030C" w:rsidRDefault="0005030C">
            <w:pPr>
              <w:pStyle w:val="ConsPlusNormal"/>
            </w:pPr>
          </w:p>
        </w:tc>
        <w:tc>
          <w:tcPr>
            <w:tcW w:w="1560" w:type="dxa"/>
          </w:tcPr>
          <w:p w14:paraId="26CE7F74" w14:textId="77777777" w:rsidR="0005030C" w:rsidRDefault="0005030C">
            <w:pPr>
              <w:pStyle w:val="ConsPlusNormal"/>
            </w:pPr>
          </w:p>
        </w:tc>
        <w:tc>
          <w:tcPr>
            <w:tcW w:w="1035" w:type="dxa"/>
          </w:tcPr>
          <w:p w14:paraId="5AFC420E" w14:textId="77777777" w:rsidR="0005030C" w:rsidRDefault="0005030C">
            <w:pPr>
              <w:pStyle w:val="ConsPlusNormal"/>
            </w:pPr>
          </w:p>
        </w:tc>
        <w:tc>
          <w:tcPr>
            <w:tcW w:w="1704" w:type="dxa"/>
          </w:tcPr>
          <w:p w14:paraId="1A7F06C7" w14:textId="77777777" w:rsidR="0005030C" w:rsidRDefault="0005030C">
            <w:pPr>
              <w:pStyle w:val="ConsPlusNormal"/>
            </w:pPr>
          </w:p>
        </w:tc>
        <w:tc>
          <w:tcPr>
            <w:tcW w:w="802" w:type="dxa"/>
          </w:tcPr>
          <w:p w14:paraId="1633C528" w14:textId="77777777" w:rsidR="0005030C" w:rsidRDefault="0005030C">
            <w:pPr>
              <w:pStyle w:val="ConsPlusNormal"/>
            </w:pPr>
          </w:p>
        </w:tc>
      </w:tr>
      <w:tr w:rsidR="0005030C" w14:paraId="21FCAF37" w14:textId="77777777">
        <w:tc>
          <w:tcPr>
            <w:tcW w:w="715" w:type="dxa"/>
          </w:tcPr>
          <w:p w14:paraId="58F01A2F" w14:textId="77777777" w:rsidR="0005030C" w:rsidRDefault="0005030C">
            <w:pPr>
              <w:pStyle w:val="ConsPlusNormal"/>
              <w:jc w:val="center"/>
            </w:pPr>
            <w:r>
              <w:t>Итого</w:t>
            </w:r>
          </w:p>
        </w:tc>
        <w:tc>
          <w:tcPr>
            <w:tcW w:w="1238" w:type="dxa"/>
          </w:tcPr>
          <w:p w14:paraId="0E29557E" w14:textId="77777777" w:rsidR="0005030C" w:rsidRDefault="0005030C">
            <w:pPr>
              <w:pStyle w:val="ConsPlusNormal"/>
            </w:pPr>
          </w:p>
        </w:tc>
        <w:tc>
          <w:tcPr>
            <w:tcW w:w="1133" w:type="dxa"/>
          </w:tcPr>
          <w:p w14:paraId="62C18323" w14:textId="77777777" w:rsidR="0005030C" w:rsidRDefault="0005030C">
            <w:pPr>
              <w:pStyle w:val="ConsPlusNormal"/>
            </w:pPr>
          </w:p>
        </w:tc>
        <w:tc>
          <w:tcPr>
            <w:tcW w:w="859" w:type="dxa"/>
          </w:tcPr>
          <w:p w14:paraId="34D0B0AE" w14:textId="77777777" w:rsidR="0005030C" w:rsidRDefault="0005030C">
            <w:pPr>
              <w:pStyle w:val="ConsPlusNormal"/>
            </w:pPr>
          </w:p>
        </w:tc>
        <w:tc>
          <w:tcPr>
            <w:tcW w:w="1560" w:type="dxa"/>
          </w:tcPr>
          <w:p w14:paraId="4516CA51" w14:textId="77777777" w:rsidR="0005030C" w:rsidRDefault="0005030C">
            <w:pPr>
              <w:pStyle w:val="ConsPlusNormal"/>
            </w:pPr>
          </w:p>
        </w:tc>
        <w:tc>
          <w:tcPr>
            <w:tcW w:w="1035" w:type="dxa"/>
          </w:tcPr>
          <w:p w14:paraId="165C6DBB" w14:textId="77777777" w:rsidR="0005030C" w:rsidRDefault="0005030C">
            <w:pPr>
              <w:pStyle w:val="ConsPlusNormal"/>
            </w:pPr>
          </w:p>
        </w:tc>
        <w:tc>
          <w:tcPr>
            <w:tcW w:w="1704" w:type="dxa"/>
          </w:tcPr>
          <w:p w14:paraId="72EA4C6A" w14:textId="77777777" w:rsidR="0005030C" w:rsidRDefault="0005030C">
            <w:pPr>
              <w:pStyle w:val="ConsPlusNormal"/>
            </w:pPr>
          </w:p>
        </w:tc>
        <w:tc>
          <w:tcPr>
            <w:tcW w:w="802" w:type="dxa"/>
          </w:tcPr>
          <w:p w14:paraId="2182622A" w14:textId="77777777" w:rsidR="0005030C" w:rsidRDefault="0005030C">
            <w:pPr>
              <w:pStyle w:val="ConsPlusNormal"/>
            </w:pPr>
          </w:p>
        </w:tc>
      </w:tr>
    </w:tbl>
    <w:p w14:paraId="75DA8F2B"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74"/>
        <w:gridCol w:w="340"/>
        <w:gridCol w:w="4082"/>
      </w:tblGrid>
      <w:tr w:rsidR="0005030C" w14:paraId="22E03126" w14:textId="77777777">
        <w:tc>
          <w:tcPr>
            <w:tcW w:w="3175" w:type="dxa"/>
            <w:tcBorders>
              <w:top w:val="nil"/>
              <w:left w:val="nil"/>
              <w:bottom w:val="nil"/>
              <w:right w:val="nil"/>
            </w:tcBorders>
            <w:vAlign w:val="bottom"/>
          </w:tcPr>
          <w:p w14:paraId="5CB35BAE" w14:textId="77777777" w:rsidR="0005030C" w:rsidRDefault="0005030C">
            <w:pPr>
              <w:pStyle w:val="ConsPlusNormal"/>
            </w:pPr>
            <w:r>
              <w:t>Руководитель организации</w:t>
            </w:r>
          </w:p>
        </w:tc>
        <w:tc>
          <w:tcPr>
            <w:tcW w:w="1474" w:type="dxa"/>
            <w:tcBorders>
              <w:top w:val="nil"/>
              <w:left w:val="nil"/>
              <w:bottom w:val="single" w:sz="4" w:space="0" w:color="auto"/>
              <w:right w:val="nil"/>
            </w:tcBorders>
          </w:tcPr>
          <w:p w14:paraId="67D1142D" w14:textId="77777777" w:rsidR="0005030C" w:rsidRDefault="0005030C">
            <w:pPr>
              <w:pStyle w:val="ConsPlusNormal"/>
            </w:pPr>
          </w:p>
        </w:tc>
        <w:tc>
          <w:tcPr>
            <w:tcW w:w="340" w:type="dxa"/>
            <w:tcBorders>
              <w:top w:val="nil"/>
              <w:left w:val="nil"/>
              <w:bottom w:val="nil"/>
              <w:right w:val="nil"/>
            </w:tcBorders>
          </w:tcPr>
          <w:p w14:paraId="5AFFE6C0" w14:textId="77777777" w:rsidR="0005030C" w:rsidRDefault="0005030C">
            <w:pPr>
              <w:pStyle w:val="ConsPlusNormal"/>
            </w:pPr>
          </w:p>
        </w:tc>
        <w:tc>
          <w:tcPr>
            <w:tcW w:w="4082" w:type="dxa"/>
            <w:tcBorders>
              <w:top w:val="nil"/>
              <w:left w:val="nil"/>
              <w:bottom w:val="single" w:sz="4" w:space="0" w:color="auto"/>
              <w:right w:val="nil"/>
            </w:tcBorders>
          </w:tcPr>
          <w:p w14:paraId="26443CE0" w14:textId="77777777" w:rsidR="0005030C" w:rsidRDefault="0005030C">
            <w:pPr>
              <w:pStyle w:val="ConsPlusNormal"/>
            </w:pPr>
          </w:p>
        </w:tc>
      </w:tr>
      <w:tr w:rsidR="0005030C" w14:paraId="65824B80" w14:textId="77777777">
        <w:tc>
          <w:tcPr>
            <w:tcW w:w="3175" w:type="dxa"/>
            <w:tcBorders>
              <w:top w:val="nil"/>
              <w:left w:val="nil"/>
              <w:bottom w:val="nil"/>
              <w:right w:val="nil"/>
            </w:tcBorders>
            <w:vAlign w:val="bottom"/>
          </w:tcPr>
          <w:p w14:paraId="0DCA3522" w14:textId="77777777" w:rsidR="0005030C" w:rsidRDefault="0005030C">
            <w:pPr>
              <w:pStyle w:val="ConsPlusNormal"/>
            </w:pPr>
          </w:p>
        </w:tc>
        <w:tc>
          <w:tcPr>
            <w:tcW w:w="1474" w:type="dxa"/>
            <w:tcBorders>
              <w:top w:val="single" w:sz="4" w:space="0" w:color="auto"/>
              <w:left w:val="nil"/>
              <w:bottom w:val="nil"/>
              <w:right w:val="nil"/>
            </w:tcBorders>
          </w:tcPr>
          <w:p w14:paraId="216500EA" w14:textId="77777777" w:rsidR="0005030C" w:rsidRDefault="0005030C">
            <w:pPr>
              <w:pStyle w:val="ConsPlusNormal"/>
              <w:jc w:val="center"/>
            </w:pPr>
            <w:r>
              <w:t>(подпись)</w:t>
            </w:r>
          </w:p>
        </w:tc>
        <w:tc>
          <w:tcPr>
            <w:tcW w:w="340" w:type="dxa"/>
            <w:tcBorders>
              <w:top w:val="nil"/>
              <w:left w:val="nil"/>
              <w:bottom w:val="nil"/>
              <w:right w:val="nil"/>
            </w:tcBorders>
          </w:tcPr>
          <w:p w14:paraId="3AE0E740" w14:textId="77777777" w:rsidR="0005030C" w:rsidRDefault="0005030C">
            <w:pPr>
              <w:pStyle w:val="ConsPlusNormal"/>
            </w:pPr>
          </w:p>
        </w:tc>
        <w:tc>
          <w:tcPr>
            <w:tcW w:w="4082" w:type="dxa"/>
            <w:tcBorders>
              <w:top w:val="single" w:sz="4" w:space="0" w:color="auto"/>
              <w:left w:val="nil"/>
              <w:bottom w:val="nil"/>
              <w:right w:val="nil"/>
            </w:tcBorders>
          </w:tcPr>
          <w:p w14:paraId="61145EB6" w14:textId="77777777" w:rsidR="0005030C" w:rsidRDefault="0005030C">
            <w:pPr>
              <w:pStyle w:val="ConsPlusNormal"/>
              <w:jc w:val="center"/>
            </w:pPr>
            <w:r>
              <w:t>(фамилия, имя, отчество (при наличии)</w:t>
            </w:r>
          </w:p>
        </w:tc>
      </w:tr>
      <w:tr w:rsidR="0005030C" w14:paraId="316BFBE6" w14:textId="77777777">
        <w:tc>
          <w:tcPr>
            <w:tcW w:w="3175" w:type="dxa"/>
            <w:tcBorders>
              <w:top w:val="nil"/>
              <w:left w:val="nil"/>
              <w:bottom w:val="nil"/>
              <w:right w:val="nil"/>
            </w:tcBorders>
          </w:tcPr>
          <w:p w14:paraId="5297501B" w14:textId="77777777" w:rsidR="0005030C" w:rsidRDefault="0005030C">
            <w:pPr>
              <w:pStyle w:val="ConsPlusNormal"/>
            </w:pPr>
            <w:r>
              <w:t>Главный бухгалтер (при наличии)</w:t>
            </w:r>
          </w:p>
        </w:tc>
        <w:tc>
          <w:tcPr>
            <w:tcW w:w="1474" w:type="dxa"/>
            <w:tcBorders>
              <w:top w:val="nil"/>
              <w:left w:val="nil"/>
              <w:bottom w:val="single" w:sz="4" w:space="0" w:color="auto"/>
              <w:right w:val="nil"/>
            </w:tcBorders>
          </w:tcPr>
          <w:p w14:paraId="11E8F726" w14:textId="77777777" w:rsidR="0005030C" w:rsidRDefault="0005030C">
            <w:pPr>
              <w:pStyle w:val="ConsPlusNormal"/>
            </w:pPr>
          </w:p>
        </w:tc>
        <w:tc>
          <w:tcPr>
            <w:tcW w:w="340" w:type="dxa"/>
            <w:tcBorders>
              <w:top w:val="nil"/>
              <w:left w:val="nil"/>
              <w:bottom w:val="nil"/>
              <w:right w:val="nil"/>
            </w:tcBorders>
          </w:tcPr>
          <w:p w14:paraId="315E3064" w14:textId="77777777" w:rsidR="0005030C" w:rsidRDefault="0005030C">
            <w:pPr>
              <w:pStyle w:val="ConsPlusNormal"/>
            </w:pPr>
          </w:p>
        </w:tc>
        <w:tc>
          <w:tcPr>
            <w:tcW w:w="4082" w:type="dxa"/>
            <w:tcBorders>
              <w:top w:val="nil"/>
              <w:left w:val="nil"/>
              <w:bottom w:val="single" w:sz="4" w:space="0" w:color="auto"/>
              <w:right w:val="nil"/>
            </w:tcBorders>
          </w:tcPr>
          <w:p w14:paraId="05734007" w14:textId="77777777" w:rsidR="0005030C" w:rsidRDefault="0005030C">
            <w:pPr>
              <w:pStyle w:val="ConsPlusNormal"/>
            </w:pPr>
          </w:p>
        </w:tc>
      </w:tr>
      <w:tr w:rsidR="0005030C" w14:paraId="28C945C8" w14:textId="77777777">
        <w:tc>
          <w:tcPr>
            <w:tcW w:w="3175" w:type="dxa"/>
            <w:tcBorders>
              <w:top w:val="nil"/>
              <w:left w:val="nil"/>
              <w:bottom w:val="nil"/>
              <w:right w:val="nil"/>
            </w:tcBorders>
          </w:tcPr>
          <w:p w14:paraId="16AB789B" w14:textId="77777777" w:rsidR="0005030C" w:rsidRDefault="0005030C">
            <w:pPr>
              <w:pStyle w:val="ConsPlusNormal"/>
            </w:pPr>
          </w:p>
        </w:tc>
        <w:tc>
          <w:tcPr>
            <w:tcW w:w="1474" w:type="dxa"/>
            <w:tcBorders>
              <w:top w:val="single" w:sz="4" w:space="0" w:color="auto"/>
              <w:left w:val="nil"/>
              <w:bottom w:val="nil"/>
              <w:right w:val="nil"/>
            </w:tcBorders>
          </w:tcPr>
          <w:p w14:paraId="4B3E81D0" w14:textId="77777777" w:rsidR="0005030C" w:rsidRDefault="0005030C">
            <w:pPr>
              <w:pStyle w:val="ConsPlusNormal"/>
              <w:jc w:val="center"/>
            </w:pPr>
            <w:r>
              <w:t>(подпись)</w:t>
            </w:r>
          </w:p>
        </w:tc>
        <w:tc>
          <w:tcPr>
            <w:tcW w:w="340" w:type="dxa"/>
            <w:tcBorders>
              <w:top w:val="nil"/>
              <w:left w:val="nil"/>
              <w:bottom w:val="nil"/>
              <w:right w:val="nil"/>
            </w:tcBorders>
          </w:tcPr>
          <w:p w14:paraId="3806E88C" w14:textId="77777777" w:rsidR="0005030C" w:rsidRDefault="0005030C">
            <w:pPr>
              <w:pStyle w:val="ConsPlusNormal"/>
            </w:pPr>
          </w:p>
        </w:tc>
        <w:tc>
          <w:tcPr>
            <w:tcW w:w="4082" w:type="dxa"/>
            <w:tcBorders>
              <w:top w:val="single" w:sz="4" w:space="0" w:color="auto"/>
              <w:left w:val="nil"/>
              <w:bottom w:val="nil"/>
              <w:right w:val="nil"/>
            </w:tcBorders>
          </w:tcPr>
          <w:p w14:paraId="7C14107B" w14:textId="77777777" w:rsidR="0005030C" w:rsidRDefault="0005030C">
            <w:pPr>
              <w:pStyle w:val="ConsPlusNormal"/>
              <w:jc w:val="center"/>
            </w:pPr>
            <w:r>
              <w:t>(фамилия, имя, отчество (при наличии)</w:t>
            </w:r>
          </w:p>
        </w:tc>
      </w:tr>
      <w:tr w:rsidR="0005030C" w14:paraId="2CA6374B" w14:textId="77777777">
        <w:tc>
          <w:tcPr>
            <w:tcW w:w="3175" w:type="dxa"/>
            <w:tcBorders>
              <w:top w:val="nil"/>
              <w:left w:val="nil"/>
              <w:bottom w:val="nil"/>
              <w:right w:val="nil"/>
            </w:tcBorders>
          </w:tcPr>
          <w:p w14:paraId="4C86D050" w14:textId="77777777" w:rsidR="0005030C" w:rsidRDefault="0005030C">
            <w:pPr>
              <w:pStyle w:val="ConsPlusNormal"/>
            </w:pPr>
            <w:r>
              <w:t>Дата "__" ________ 20__ г.</w:t>
            </w:r>
          </w:p>
          <w:p w14:paraId="6AF271EA" w14:textId="77777777" w:rsidR="0005030C" w:rsidRDefault="0005030C">
            <w:pPr>
              <w:pStyle w:val="ConsPlusNormal"/>
            </w:pPr>
            <w:r>
              <w:t>М.П. (при наличии)</w:t>
            </w:r>
          </w:p>
        </w:tc>
        <w:tc>
          <w:tcPr>
            <w:tcW w:w="1474" w:type="dxa"/>
            <w:tcBorders>
              <w:top w:val="nil"/>
              <w:left w:val="nil"/>
              <w:bottom w:val="nil"/>
              <w:right w:val="nil"/>
            </w:tcBorders>
          </w:tcPr>
          <w:p w14:paraId="72090A94" w14:textId="77777777" w:rsidR="0005030C" w:rsidRDefault="0005030C">
            <w:pPr>
              <w:pStyle w:val="ConsPlusNormal"/>
            </w:pPr>
          </w:p>
        </w:tc>
        <w:tc>
          <w:tcPr>
            <w:tcW w:w="340" w:type="dxa"/>
            <w:tcBorders>
              <w:top w:val="nil"/>
              <w:left w:val="nil"/>
              <w:bottom w:val="nil"/>
              <w:right w:val="nil"/>
            </w:tcBorders>
          </w:tcPr>
          <w:p w14:paraId="5FE7B13F" w14:textId="77777777" w:rsidR="0005030C" w:rsidRDefault="0005030C">
            <w:pPr>
              <w:pStyle w:val="ConsPlusNormal"/>
            </w:pPr>
          </w:p>
        </w:tc>
        <w:tc>
          <w:tcPr>
            <w:tcW w:w="4082" w:type="dxa"/>
            <w:tcBorders>
              <w:top w:val="nil"/>
              <w:left w:val="nil"/>
              <w:bottom w:val="nil"/>
              <w:right w:val="nil"/>
            </w:tcBorders>
          </w:tcPr>
          <w:p w14:paraId="5687A3DD" w14:textId="77777777" w:rsidR="0005030C" w:rsidRDefault="0005030C">
            <w:pPr>
              <w:pStyle w:val="ConsPlusNormal"/>
            </w:pPr>
          </w:p>
        </w:tc>
      </w:tr>
    </w:tbl>
    <w:p w14:paraId="7FA40232" w14:textId="77777777" w:rsidR="0005030C" w:rsidRDefault="0005030C">
      <w:pPr>
        <w:pStyle w:val="ConsPlusNormal"/>
        <w:jc w:val="both"/>
      </w:pPr>
    </w:p>
    <w:p w14:paraId="51F54315" w14:textId="77777777" w:rsidR="0005030C" w:rsidRDefault="0005030C">
      <w:pPr>
        <w:pStyle w:val="ConsPlusNormal"/>
        <w:jc w:val="both"/>
      </w:pPr>
    </w:p>
    <w:p w14:paraId="491B4D7A" w14:textId="77777777" w:rsidR="0005030C" w:rsidRDefault="0005030C">
      <w:pPr>
        <w:pStyle w:val="ConsPlusNormal"/>
        <w:jc w:val="both"/>
      </w:pPr>
    </w:p>
    <w:p w14:paraId="37781AC9" w14:textId="77777777" w:rsidR="0005030C" w:rsidRDefault="0005030C">
      <w:pPr>
        <w:pStyle w:val="ConsPlusNormal"/>
        <w:jc w:val="both"/>
      </w:pPr>
    </w:p>
    <w:p w14:paraId="15A86637" w14:textId="77777777" w:rsidR="0005030C" w:rsidRDefault="0005030C">
      <w:pPr>
        <w:pStyle w:val="ConsPlusNormal"/>
        <w:jc w:val="both"/>
      </w:pPr>
    </w:p>
    <w:p w14:paraId="7866139C" w14:textId="77777777" w:rsidR="0005030C" w:rsidRDefault="0005030C">
      <w:pPr>
        <w:pStyle w:val="ConsPlusNormal"/>
        <w:jc w:val="right"/>
        <w:outlineLvl w:val="1"/>
      </w:pPr>
      <w:r>
        <w:t>Приложение N 4</w:t>
      </w:r>
    </w:p>
    <w:p w14:paraId="7F0B3A62" w14:textId="77777777" w:rsidR="0005030C" w:rsidRDefault="0005030C">
      <w:pPr>
        <w:pStyle w:val="ConsPlusNormal"/>
        <w:jc w:val="right"/>
      </w:pPr>
      <w:r>
        <w:t>к Правилам предоставления</w:t>
      </w:r>
    </w:p>
    <w:p w14:paraId="6CCBC566" w14:textId="77777777" w:rsidR="0005030C" w:rsidRDefault="0005030C">
      <w:pPr>
        <w:pStyle w:val="ConsPlusNormal"/>
        <w:jc w:val="right"/>
      </w:pPr>
      <w:r>
        <w:t>субсидий из федерального бюджета</w:t>
      </w:r>
    </w:p>
    <w:p w14:paraId="6060C760" w14:textId="77777777" w:rsidR="0005030C" w:rsidRDefault="0005030C">
      <w:pPr>
        <w:pStyle w:val="ConsPlusNormal"/>
        <w:jc w:val="right"/>
      </w:pPr>
      <w:r>
        <w:t>организациям народных художественных</w:t>
      </w:r>
    </w:p>
    <w:p w14:paraId="7BCD884F" w14:textId="77777777" w:rsidR="0005030C" w:rsidRDefault="0005030C">
      <w:pPr>
        <w:pStyle w:val="ConsPlusNormal"/>
        <w:jc w:val="right"/>
      </w:pPr>
      <w:r>
        <w:t>промыслов на поддержку производства</w:t>
      </w:r>
    </w:p>
    <w:p w14:paraId="16F3481F" w14:textId="77777777" w:rsidR="0005030C" w:rsidRDefault="0005030C">
      <w:pPr>
        <w:pStyle w:val="ConsPlusNormal"/>
        <w:jc w:val="right"/>
      </w:pPr>
      <w:r>
        <w:t>и реализации изделий народных</w:t>
      </w:r>
    </w:p>
    <w:p w14:paraId="0E2285D6" w14:textId="77777777" w:rsidR="0005030C" w:rsidRDefault="0005030C">
      <w:pPr>
        <w:pStyle w:val="ConsPlusNormal"/>
        <w:jc w:val="right"/>
      </w:pPr>
      <w:r>
        <w:t>художественных промыслов</w:t>
      </w:r>
    </w:p>
    <w:p w14:paraId="5D751B89"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5030C" w14:paraId="3C2EBE6D" w14:textId="77777777">
        <w:tc>
          <w:tcPr>
            <w:tcW w:w="60" w:type="dxa"/>
            <w:tcBorders>
              <w:top w:val="nil"/>
              <w:left w:val="nil"/>
              <w:bottom w:val="nil"/>
              <w:right w:val="nil"/>
            </w:tcBorders>
            <w:shd w:val="clear" w:color="auto" w:fill="CED3F1"/>
            <w:tcMar>
              <w:top w:w="0" w:type="dxa"/>
              <w:left w:w="0" w:type="dxa"/>
              <w:bottom w:w="0" w:type="dxa"/>
              <w:right w:w="0" w:type="dxa"/>
            </w:tcMar>
          </w:tcPr>
          <w:p w14:paraId="70AE4AD5"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79B514"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24A916" w14:textId="77777777" w:rsidR="0005030C" w:rsidRDefault="0005030C">
            <w:pPr>
              <w:pStyle w:val="ConsPlusNormal"/>
              <w:jc w:val="center"/>
            </w:pPr>
            <w:r>
              <w:rPr>
                <w:color w:val="392C69"/>
              </w:rPr>
              <w:t>Список изменяющих документов</w:t>
            </w:r>
          </w:p>
          <w:p w14:paraId="0277B59F" w14:textId="77777777" w:rsidR="0005030C" w:rsidRDefault="0005030C">
            <w:pPr>
              <w:pStyle w:val="ConsPlusNormal"/>
              <w:jc w:val="center"/>
            </w:pPr>
            <w:r>
              <w:rPr>
                <w:color w:val="392C69"/>
              </w:rPr>
              <w:t xml:space="preserve">(в ред. </w:t>
            </w:r>
            <w:hyperlink r:id="rId119">
              <w:r>
                <w:rPr>
                  <w:color w:val="0000FF"/>
                </w:rPr>
                <w:t>Постановления</w:t>
              </w:r>
            </w:hyperlink>
            <w:r>
              <w:rPr>
                <w:color w:val="392C69"/>
              </w:rPr>
              <w:t xml:space="preserve"> Правительства РФ от 12.11.2020 N 1825)</w:t>
            </w:r>
          </w:p>
        </w:tc>
        <w:tc>
          <w:tcPr>
            <w:tcW w:w="113" w:type="dxa"/>
            <w:tcBorders>
              <w:top w:val="nil"/>
              <w:left w:val="nil"/>
              <w:bottom w:val="nil"/>
              <w:right w:val="nil"/>
            </w:tcBorders>
            <w:shd w:val="clear" w:color="auto" w:fill="F4F3F8"/>
            <w:tcMar>
              <w:top w:w="0" w:type="dxa"/>
              <w:left w:w="0" w:type="dxa"/>
              <w:bottom w:w="0" w:type="dxa"/>
              <w:right w:w="0" w:type="dxa"/>
            </w:tcMar>
          </w:tcPr>
          <w:p w14:paraId="457F355B" w14:textId="77777777" w:rsidR="0005030C" w:rsidRDefault="0005030C">
            <w:pPr>
              <w:pStyle w:val="ConsPlusNormal"/>
            </w:pPr>
          </w:p>
        </w:tc>
      </w:tr>
    </w:tbl>
    <w:p w14:paraId="684C2852" w14:textId="77777777" w:rsidR="0005030C" w:rsidRDefault="0005030C">
      <w:pPr>
        <w:pStyle w:val="ConsPlusNormal"/>
        <w:jc w:val="both"/>
      </w:pPr>
    </w:p>
    <w:p w14:paraId="4CB3D1FE" w14:textId="77777777" w:rsidR="0005030C" w:rsidRDefault="0005030C">
      <w:pPr>
        <w:pStyle w:val="ConsPlusNormal"/>
        <w:jc w:val="right"/>
      </w:pPr>
      <w:r>
        <w:t>(форма)</w:t>
      </w:r>
    </w:p>
    <w:p w14:paraId="298BCEF2" w14:textId="77777777" w:rsidR="0005030C" w:rsidRDefault="0005030C">
      <w:pPr>
        <w:pStyle w:val="ConsPlusNormal"/>
        <w:jc w:val="both"/>
      </w:pPr>
    </w:p>
    <w:p w14:paraId="738EF34D" w14:textId="77777777" w:rsidR="0005030C" w:rsidRDefault="0005030C">
      <w:pPr>
        <w:pStyle w:val="ConsPlusNormal"/>
        <w:jc w:val="both"/>
      </w:pPr>
      <w:r>
        <w:t>Угловой штамп</w:t>
      </w:r>
    </w:p>
    <w:p w14:paraId="4E18C58F" w14:textId="77777777" w:rsidR="0005030C" w:rsidRDefault="0005030C">
      <w:pPr>
        <w:pStyle w:val="ConsPlusNormal"/>
        <w:spacing w:before="200"/>
        <w:jc w:val="both"/>
      </w:pPr>
      <w:r>
        <w:t>(или фирменный бланк)</w:t>
      </w:r>
    </w:p>
    <w:p w14:paraId="275FF111" w14:textId="77777777" w:rsidR="0005030C" w:rsidRDefault="0005030C">
      <w:pPr>
        <w:pStyle w:val="ConsPlusNormal"/>
        <w:spacing w:before="200"/>
        <w:jc w:val="both"/>
      </w:pPr>
      <w:r>
        <w:t>с исходящим номером и датой</w:t>
      </w:r>
    </w:p>
    <w:p w14:paraId="26AFE528"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5030C" w14:paraId="7904ADB2" w14:textId="77777777">
        <w:tc>
          <w:tcPr>
            <w:tcW w:w="9071" w:type="dxa"/>
            <w:tcBorders>
              <w:top w:val="nil"/>
              <w:left w:val="nil"/>
              <w:bottom w:val="nil"/>
              <w:right w:val="nil"/>
            </w:tcBorders>
          </w:tcPr>
          <w:p w14:paraId="44F6EA0D" w14:textId="77777777" w:rsidR="0005030C" w:rsidRDefault="0005030C">
            <w:pPr>
              <w:pStyle w:val="ConsPlusNormal"/>
              <w:jc w:val="center"/>
            </w:pPr>
            <w:r>
              <w:t>РАСЧЕТ</w:t>
            </w:r>
          </w:p>
          <w:p w14:paraId="4F7DC93E" w14:textId="77777777" w:rsidR="0005030C" w:rsidRDefault="0005030C">
            <w:pPr>
              <w:pStyle w:val="ConsPlusNormal"/>
              <w:jc w:val="center"/>
            </w:pPr>
            <w:r>
              <w:t>оплаты за энергоносители (электроэнергия, газ, тепловая энергия)</w:t>
            </w:r>
          </w:p>
          <w:p w14:paraId="279E252B" w14:textId="77777777" w:rsidR="0005030C" w:rsidRDefault="0005030C">
            <w:pPr>
              <w:pStyle w:val="ConsPlusNormal"/>
              <w:jc w:val="center"/>
            </w:pPr>
            <w:r>
              <w:t>(наименование организации, являющейся продавцом электроэнергии)</w:t>
            </w:r>
          </w:p>
        </w:tc>
      </w:tr>
    </w:tbl>
    <w:p w14:paraId="43888604"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1"/>
        <w:gridCol w:w="729"/>
        <w:gridCol w:w="2502"/>
        <w:gridCol w:w="4369"/>
      </w:tblGrid>
      <w:tr w:rsidR="0005030C" w14:paraId="0346533C" w14:textId="77777777">
        <w:tc>
          <w:tcPr>
            <w:tcW w:w="2200" w:type="dxa"/>
            <w:gridSpan w:val="2"/>
            <w:tcBorders>
              <w:top w:val="nil"/>
              <w:left w:val="nil"/>
              <w:bottom w:val="nil"/>
              <w:right w:val="nil"/>
            </w:tcBorders>
          </w:tcPr>
          <w:p w14:paraId="678A2722" w14:textId="77777777" w:rsidR="0005030C" w:rsidRDefault="0005030C">
            <w:pPr>
              <w:pStyle w:val="ConsPlusNormal"/>
              <w:jc w:val="both"/>
            </w:pPr>
            <w:r>
              <w:t>подтверждает, что</w:t>
            </w:r>
          </w:p>
        </w:tc>
        <w:tc>
          <w:tcPr>
            <w:tcW w:w="6871" w:type="dxa"/>
            <w:gridSpan w:val="2"/>
            <w:tcBorders>
              <w:top w:val="nil"/>
              <w:left w:val="nil"/>
              <w:bottom w:val="single" w:sz="4" w:space="0" w:color="auto"/>
              <w:right w:val="nil"/>
            </w:tcBorders>
          </w:tcPr>
          <w:p w14:paraId="3A0C41D5" w14:textId="77777777" w:rsidR="0005030C" w:rsidRDefault="0005030C">
            <w:pPr>
              <w:pStyle w:val="ConsPlusNormal"/>
            </w:pPr>
          </w:p>
        </w:tc>
      </w:tr>
      <w:tr w:rsidR="0005030C" w14:paraId="63D25524" w14:textId="77777777">
        <w:tc>
          <w:tcPr>
            <w:tcW w:w="2200" w:type="dxa"/>
            <w:gridSpan w:val="2"/>
            <w:tcBorders>
              <w:top w:val="nil"/>
              <w:left w:val="nil"/>
              <w:bottom w:val="nil"/>
              <w:right w:val="nil"/>
            </w:tcBorders>
          </w:tcPr>
          <w:p w14:paraId="3BF3E9E2" w14:textId="77777777" w:rsidR="0005030C" w:rsidRDefault="0005030C">
            <w:pPr>
              <w:pStyle w:val="ConsPlusNormal"/>
            </w:pPr>
          </w:p>
        </w:tc>
        <w:tc>
          <w:tcPr>
            <w:tcW w:w="6871" w:type="dxa"/>
            <w:gridSpan w:val="2"/>
            <w:tcBorders>
              <w:top w:val="single" w:sz="4" w:space="0" w:color="auto"/>
              <w:left w:val="nil"/>
              <w:bottom w:val="nil"/>
              <w:right w:val="nil"/>
            </w:tcBorders>
          </w:tcPr>
          <w:p w14:paraId="176048B7" w14:textId="77777777" w:rsidR="0005030C" w:rsidRDefault="0005030C">
            <w:pPr>
              <w:pStyle w:val="ConsPlusNormal"/>
              <w:jc w:val="center"/>
            </w:pPr>
            <w:r>
              <w:t>(наименование организации народных художественных промыслов)</w:t>
            </w:r>
          </w:p>
        </w:tc>
      </w:tr>
      <w:tr w:rsidR="0005030C" w14:paraId="39A8B1A9" w14:textId="77777777">
        <w:tc>
          <w:tcPr>
            <w:tcW w:w="1471" w:type="dxa"/>
            <w:tcBorders>
              <w:top w:val="nil"/>
              <w:left w:val="nil"/>
              <w:bottom w:val="nil"/>
              <w:right w:val="nil"/>
            </w:tcBorders>
          </w:tcPr>
          <w:p w14:paraId="17193CEB" w14:textId="77777777" w:rsidR="0005030C" w:rsidRDefault="0005030C">
            <w:pPr>
              <w:pStyle w:val="ConsPlusNormal"/>
              <w:jc w:val="both"/>
            </w:pPr>
            <w:r>
              <w:t>произвела в</w:t>
            </w:r>
          </w:p>
        </w:tc>
        <w:tc>
          <w:tcPr>
            <w:tcW w:w="3231" w:type="dxa"/>
            <w:gridSpan w:val="2"/>
            <w:tcBorders>
              <w:top w:val="nil"/>
              <w:left w:val="nil"/>
              <w:bottom w:val="single" w:sz="4" w:space="0" w:color="auto"/>
              <w:right w:val="nil"/>
            </w:tcBorders>
          </w:tcPr>
          <w:p w14:paraId="3E42B9FF" w14:textId="77777777" w:rsidR="0005030C" w:rsidRDefault="0005030C">
            <w:pPr>
              <w:pStyle w:val="ConsPlusNormal"/>
            </w:pPr>
          </w:p>
        </w:tc>
        <w:tc>
          <w:tcPr>
            <w:tcW w:w="4369" w:type="dxa"/>
            <w:tcBorders>
              <w:top w:val="nil"/>
              <w:left w:val="nil"/>
              <w:bottom w:val="nil"/>
              <w:right w:val="nil"/>
            </w:tcBorders>
          </w:tcPr>
          <w:p w14:paraId="20E62F13" w14:textId="77777777" w:rsidR="0005030C" w:rsidRDefault="0005030C">
            <w:pPr>
              <w:pStyle w:val="ConsPlusNormal"/>
            </w:pPr>
          </w:p>
        </w:tc>
      </w:tr>
      <w:tr w:rsidR="0005030C" w14:paraId="110BB9EE" w14:textId="77777777">
        <w:tc>
          <w:tcPr>
            <w:tcW w:w="1471" w:type="dxa"/>
            <w:tcBorders>
              <w:top w:val="nil"/>
              <w:left w:val="nil"/>
              <w:bottom w:val="nil"/>
              <w:right w:val="nil"/>
            </w:tcBorders>
          </w:tcPr>
          <w:p w14:paraId="17B47E5B" w14:textId="77777777" w:rsidR="0005030C" w:rsidRDefault="0005030C">
            <w:pPr>
              <w:pStyle w:val="ConsPlusNormal"/>
            </w:pPr>
          </w:p>
        </w:tc>
        <w:tc>
          <w:tcPr>
            <w:tcW w:w="3231" w:type="dxa"/>
            <w:gridSpan w:val="2"/>
            <w:tcBorders>
              <w:top w:val="single" w:sz="4" w:space="0" w:color="auto"/>
              <w:left w:val="nil"/>
              <w:bottom w:val="nil"/>
              <w:right w:val="nil"/>
            </w:tcBorders>
          </w:tcPr>
          <w:p w14:paraId="02603A5C" w14:textId="77777777" w:rsidR="0005030C" w:rsidRDefault="0005030C">
            <w:pPr>
              <w:pStyle w:val="ConsPlusNormal"/>
              <w:jc w:val="center"/>
            </w:pPr>
            <w:r>
              <w:t>(месяц, год)</w:t>
            </w:r>
          </w:p>
        </w:tc>
        <w:tc>
          <w:tcPr>
            <w:tcW w:w="4369" w:type="dxa"/>
            <w:tcBorders>
              <w:top w:val="nil"/>
              <w:left w:val="nil"/>
              <w:bottom w:val="nil"/>
              <w:right w:val="nil"/>
            </w:tcBorders>
          </w:tcPr>
          <w:p w14:paraId="40AB91F8" w14:textId="77777777" w:rsidR="0005030C" w:rsidRDefault="0005030C">
            <w:pPr>
              <w:pStyle w:val="ConsPlusNormal"/>
            </w:pPr>
          </w:p>
        </w:tc>
      </w:tr>
      <w:tr w:rsidR="0005030C" w14:paraId="3B6806B4" w14:textId="77777777">
        <w:tc>
          <w:tcPr>
            <w:tcW w:w="9071" w:type="dxa"/>
            <w:gridSpan w:val="4"/>
            <w:tcBorders>
              <w:top w:val="nil"/>
              <w:left w:val="nil"/>
              <w:bottom w:val="nil"/>
              <w:right w:val="nil"/>
            </w:tcBorders>
          </w:tcPr>
          <w:p w14:paraId="09E899FC" w14:textId="77777777" w:rsidR="0005030C" w:rsidRDefault="0005030C">
            <w:pPr>
              <w:pStyle w:val="ConsPlusNormal"/>
              <w:jc w:val="both"/>
            </w:pPr>
            <w:r>
              <w:t>оплату энергоносителя (электроэнергия, газ, тепловая энергия) по следующим счетам-фактурам:</w:t>
            </w:r>
          </w:p>
        </w:tc>
      </w:tr>
    </w:tbl>
    <w:p w14:paraId="20D5FD09" w14:textId="77777777" w:rsidR="0005030C" w:rsidRDefault="000503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27"/>
        <w:gridCol w:w="2127"/>
        <w:gridCol w:w="2127"/>
        <w:gridCol w:w="2127"/>
      </w:tblGrid>
      <w:tr w:rsidR="0005030C" w14:paraId="7CD60E5B" w14:textId="77777777">
        <w:tc>
          <w:tcPr>
            <w:tcW w:w="510" w:type="dxa"/>
          </w:tcPr>
          <w:p w14:paraId="4C590D59" w14:textId="77777777" w:rsidR="0005030C" w:rsidRDefault="0005030C">
            <w:pPr>
              <w:pStyle w:val="ConsPlusNormal"/>
              <w:jc w:val="center"/>
            </w:pPr>
            <w:r>
              <w:t>N п/п</w:t>
            </w:r>
          </w:p>
        </w:tc>
        <w:tc>
          <w:tcPr>
            <w:tcW w:w="2127" w:type="dxa"/>
          </w:tcPr>
          <w:p w14:paraId="0F61E953" w14:textId="77777777" w:rsidR="0005030C" w:rsidRDefault="0005030C">
            <w:pPr>
              <w:pStyle w:val="ConsPlusNormal"/>
              <w:jc w:val="center"/>
            </w:pPr>
            <w:r>
              <w:t>Номер и дата счета-фактуры</w:t>
            </w:r>
          </w:p>
        </w:tc>
        <w:tc>
          <w:tcPr>
            <w:tcW w:w="2127" w:type="dxa"/>
          </w:tcPr>
          <w:p w14:paraId="3A40CE66" w14:textId="77777777" w:rsidR="0005030C" w:rsidRDefault="0005030C">
            <w:pPr>
              <w:pStyle w:val="ConsPlusNormal"/>
              <w:jc w:val="center"/>
            </w:pPr>
            <w:r>
              <w:t xml:space="preserve">Сумма к оплате без учета НДС согласно </w:t>
            </w:r>
            <w:r>
              <w:lastRenderedPageBreak/>
              <w:t>счету-фактуре</w:t>
            </w:r>
          </w:p>
        </w:tc>
        <w:tc>
          <w:tcPr>
            <w:tcW w:w="2127" w:type="dxa"/>
          </w:tcPr>
          <w:p w14:paraId="633AF033" w14:textId="77777777" w:rsidR="0005030C" w:rsidRDefault="0005030C">
            <w:pPr>
              <w:pStyle w:val="ConsPlusNormal"/>
              <w:jc w:val="center"/>
            </w:pPr>
            <w:r>
              <w:lastRenderedPageBreak/>
              <w:t xml:space="preserve">Номер платежного поручения и дата </w:t>
            </w:r>
            <w:r>
              <w:lastRenderedPageBreak/>
              <w:t>оплаты</w:t>
            </w:r>
          </w:p>
        </w:tc>
        <w:tc>
          <w:tcPr>
            <w:tcW w:w="2127" w:type="dxa"/>
          </w:tcPr>
          <w:p w14:paraId="671DC9DD" w14:textId="77777777" w:rsidR="0005030C" w:rsidRDefault="0005030C">
            <w:pPr>
              <w:pStyle w:val="ConsPlusNormal"/>
              <w:jc w:val="center"/>
            </w:pPr>
            <w:r>
              <w:lastRenderedPageBreak/>
              <w:t>Оплачено без учета НДС</w:t>
            </w:r>
          </w:p>
        </w:tc>
      </w:tr>
      <w:tr w:rsidR="0005030C" w14:paraId="50A763E5" w14:textId="77777777">
        <w:tc>
          <w:tcPr>
            <w:tcW w:w="510" w:type="dxa"/>
          </w:tcPr>
          <w:p w14:paraId="3AF1A88D" w14:textId="77777777" w:rsidR="0005030C" w:rsidRDefault="0005030C">
            <w:pPr>
              <w:pStyle w:val="ConsPlusNormal"/>
              <w:jc w:val="center"/>
            </w:pPr>
            <w:r>
              <w:t>1</w:t>
            </w:r>
          </w:p>
        </w:tc>
        <w:tc>
          <w:tcPr>
            <w:tcW w:w="2127" w:type="dxa"/>
          </w:tcPr>
          <w:p w14:paraId="63DC0DD9" w14:textId="77777777" w:rsidR="0005030C" w:rsidRDefault="0005030C">
            <w:pPr>
              <w:pStyle w:val="ConsPlusNormal"/>
              <w:jc w:val="center"/>
            </w:pPr>
            <w:r>
              <w:t>2</w:t>
            </w:r>
          </w:p>
        </w:tc>
        <w:tc>
          <w:tcPr>
            <w:tcW w:w="2127" w:type="dxa"/>
          </w:tcPr>
          <w:p w14:paraId="0C0C3BDD" w14:textId="77777777" w:rsidR="0005030C" w:rsidRDefault="0005030C">
            <w:pPr>
              <w:pStyle w:val="ConsPlusNormal"/>
              <w:jc w:val="center"/>
            </w:pPr>
            <w:r>
              <w:t>3</w:t>
            </w:r>
          </w:p>
        </w:tc>
        <w:tc>
          <w:tcPr>
            <w:tcW w:w="2127" w:type="dxa"/>
          </w:tcPr>
          <w:p w14:paraId="4C6154B1" w14:textId="77777777" w:rsidR="0005030C" w:rsidRDefault="0005030C">
            <w:pPr>
              <w:pStyle w:val="ConsPlusNormal"/>
              <w:jc w:val="center"/>
            </w:pPr>
            <w:r>
              <w:t>4</w:t>
            </w:r>
          </w:p>
        </w:tc>
        <w:tc>
          <w:tcPr>
            <w:tcW w:w="2127" w:type="dxa"/>
          </w:tcPr>
          <w:p w14:paraId="4CFAE81C" w14:textId="77777777" w:rsidR="0005030C" w:rsidRDefault="0005030C">
            <w:pPr>
              <w:pStyle w:val="ConsPlusNormal"/>
              <w:jc w:val="center"/>
            </w:pPr>
            <w:r>
              <w:t>5</w:t>
            </w:r>
          </w:p>
        </w:tc>
      </w:tr>
      <w:tr w:rsidR="0005030C" w14:paraId="772ACD48" w14:textId="77777777">
        <w:tc>
          <w:tcPr>
            <w:tcW w:w="510" w:type="dxa"/>
          </w:tcPr>
          <w:p w14:paraId="40B02D58" w14:textId="77777777" w:rsidR="0005030C" w:rsidRDefault="0005030C">
            <w:pPr>
              <w:pStyle w:val="ConsPlusNormal"/>
            </w:pPr>
          </w:p>
        </w:tc>
        <w:tc>
          <w:tcPr>
            <w:tcW w:w="2127" w:type="dxa"/>
          </w:tcPr>
          <w:p w14:paraId="41C86B0D" w14:textId="77777777" w:rsidR="0005030C" w:rsidRDefault="0005030C">
            <w:pPr>
              <w:pStyle w:val="ConsPlusNormal"/>
            </w:pPr>
          </w:p>
        </w:tc>
        <w:tc>
          <w:tcPr>
            <w:tcW w:w="2127" w:type="dxa"/>
          </w:tcPr>
          <w:p w14:paraId="40BFA2A5" w14:textId="77777777" w:rsidR="0005030C" w:rsidRDefault="0005030C">
            <w:pPr>
              <w:pStyle w:val="ConsPlusNormal"/>
            </w:pPr>
          </w:p>
        </w:tc>
        <w:tc>
          <w:tcPr>
            <w:tcW w:w="2127" w:type="dxa"/>
          </w:tcPr>
          <w:p w14:paraId="12CF7461" w14:textId="77777777" w:rsidR="0005030C" w:rsidRDefault="0005030C">
            <w:pPr>
              <w:pStyle w:val="ConsPlusNormal"/>
            </w:pPr>
          </w:p>
        </w:tc>
        <w:tc>
          <w:tcPr>
            <w:tcW w:w="2127" w:type="dxa"/>
          </w:tcPr>
          <w:p w14:paraId="3BB057F3" w14:textId="77777777" w:rsidR="0005030C" w:rsidRDefault="0005030C">
            <w:pPr>
              <w:pStyle w:val="ConsPlusNormal"/>
            </w:pPr>
          </w:p>
        </w:tc>
      </w:tr>
      <w:tr w:rsidR="0005030C" w14:paraId="2138580C" w14:textId="77777777">
        <w:tc>
          <w:tcPr>
            <w:tcW w:w="2637" w:type="dxa"/>
            <w:gridSpan w:val="2"/>
          </w:tcPr>
          <w:p w14:paraId="4012325A" w14:textId="77777777" w:rsidR="0005030C" w:rsidRDefault="0005030C">
            <w:pPr>
              <w:pStyle w:val="ConsPlusNormal"/>
            </w:pPr>
            <w:r>
              <w:t>Итого</w:t>
            </w:r>
          </w:p>
        </w:tc>
        <w:tc>
          <w:tcPr>
            <w:tcW w:w="2127" w:type="dxa"/>
          </w:tcPr>
          <w:p w14:paraId="15226F74" w14:textId="77777777" w:rsidR="0005030C" w:rsidRDefault="0005030C">
            <w:pPr>
              <w:pStyle w:val="ConsPlusNormal"/>
            </w:pPr>
          </w:p>
        </w:tc>
        <w:tc>
          <w:tcPr>
            <w:tcW w:w="2127" w:type="dxa"/>
          </w:tcPr>
          <w:p w14:paraId="651A76ED" w14:textId="77777777" w:rsidR="0005030C" w:rsidRDefault="0005030C">
            <w:pPr>
              <w:pStyle w:val="ConsPlusNormal"/>
            </w:pPr>
          </w:p>
        </w:tc>
        <w:tc>
          <w:tcPr>
            <w:tcW w:w="2127" w:type="dxa"/>
          </w:tcPr>
          <w:p w14:paraId="43514E5F" w14:textId="77777777" w:rsidR="0005030C" w:rsidRDefault="0005030C">
            <w:pPr>
              <w:pStyle w:val="ConsPlusNormal"/>
            </w:pPr>
          </w:p>
        </w:tc>
      </w:tr>
    </w:tbl>
    <w:p w14:paraId="09968D6B"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74"/>
        <w:gridCol w:w="340"/>
        <w:gridCol w:w="4082"/>
      </w:tblGrid>
      <w:tr w:rsidR="0005030C" w14:paraId="686FBD11" w14:textId="77777777">
        <w:tc>
          <w:tcPr>
            <w:tcW w:w="3175" w:type="dxa"/>
            <w:tcBorders>
              <w:top w:val="nil"/>
              <w:left w:val="nil"/>
              <w:bottom w:val="nil"/>
              <w:right w:val="nil"/>
            </w:tcBorders>
            <w:vAlign w:val="bottom"/>
          </w:tcPr>
          <w:p w14:paraId="6FBBF92A" w14:textId="77777777" w:rsidR="0005030C" w:rsidRDefault="0005030C">
            <w:pPr>
              <w:pStyle w:val="ConsPlusNormal"/>
            </w:pPr>
            <w:r>
              <w:t>Руководитель организации</w:t>
            </w:r>
          </w:p>
        </w:tc>
        <w:tc>
          <w:tcPr>
            <w:tcW w:w="1474" w:type="dxa"/>
            <w:tcBorders>
              <w:top w:val="nil"/>
              <w:left w:val="nil"/>
              <w:bottom w:val="single" w:sz="4" w:space="0" w:color="auto"/>
              <w:right w:val="nil"/>
            </w:tcBorders>
          </w:tcPr>
          <w:p w14:paraId="1952C269" w14:textId="77777777" w:rsidR="0005030C" w:rsidRDefault="0005030C">
            <w:pPr>
              <w:pStyle w:val="ConsPlusNormal"/>
            </w:pPr>
          </w:p>
        </w:tc>
        <w:tc>
          <w:tcPr>
            <w:tcW w:w="340" w:type="dxa"/>
            <w:tcBorders>
              <w:top w:val="nil"/>
              <w:left w:val="nil"/>
              <w:bottom w:val="nil"/>
              <w:right w:val="nil"/>
            </w:tcBorders>
          </w:tcPr>
          <w:p w14:paraId="16F8FD41" w14:textId="77777777" w:rsidR="0005030C" w:rsidRDefault="0005030C">
            <w:pPr>
              <w:pStyle w:val="ConsPlusNormal"/>
            </w:pPr>
          </w:p>
        </w:tc>
        <w:tc>
          <w:tcPr>
            <w:tcW w:w="4082" w:type="dxa"/>
            <w:tcBorders>
              <w:top w:val="nil"/>
              <w:left w:val="nil"/>
              <w:bottom w:val="single" w:sz="4" w:space="0" w:color="auto"/>
              <w:right w:val="nil"/>
            </w:tcBorders>
          </w:tcPr>
          <w:p w14:paraId="6918688C" w14:textId="77777777" w:rsidR="0005030C" w:rsidRDefault="0005030C">
            <w:pPr>
              <w:pStyle w:val="ConsPlusNormal"/>
            </w:pPr>
          </w:p>
        </w:tc>
      </w:tr>
      <w:tr w:rsidR="0005030C" w14:paraId="24FE624E" w14:textId="77777777">
        <w:tc>
          <w:tcPr>
            <w:tcW w:w="3175" w:type="dxa"/>
            <w:tcBorders>
              <w:top w:val="nil"/>
              <w:left w:val="nil"/>
              <w:bottom w:val="nil"/>
              <w:right w:val="nil"/>
            </w:tcBorders>
          </w:tcPr>
          <w:p w14:paraId="21B518D5" w14:textId="77777777" w:rsidR="0005030C" w:rsidRDefault="0005030C">
            <w:pPr>
              <w:pStyle w:val="ConsPlusNormal"/>
            </w:pPr>
          </w:p>
        </w:tc>
        <w:tc>
          <w:tcPr>
            <w:tcW w:w="1474" w:type="dxa"/>
            <w:tcBorders>
              <w:top w:val="single" w:sz="4" w:space="0" w:color="auto"/>
              <w:left w:val="nil"/>
              <w:bottom w:val="nil"/>
              <w:right w:val="nil"/>
            </w:tcBorders>
          </w:tcPr>
          <w:p w14:paraId="3B866D2F" w14:textId="77777777" w:rsidR="0005030C" w:rsidRDefault="0005030C">
            <w:pPr>
              <w:pStyle w:val="ConsPlusNormal"/>
              <w:jc w:val="center"/>
            </w:pPr>
            <w:r>
              <w:t>(подпись)</w:t>
            </w:r>
          </w:p>
        </w:tc>
        <w:tc>
          <w:tcPr>
            <w:tcW w:w="340" w:type="dxa"/>
            <w:tcBorders>
              <w:top w:val="nil"/>
              <w:left w:val="nil"/>
              <w:bottom w:val="nil"/>
              <w:right w:val="nil"/>
            </w:tcBorders>
          </w:tcPr>
          <w:p w14:paraId="2F177AB1" w14:textId="77777777" w:rsidR="0005030C" w:rsidRDefault="0005030C">
            <w:pPr>
              <w:pStyle w:val="ConsPlusNormal"/>
            </w:pPr>
          </w:p>
        </w:tc>
        <w:tc>
          <w:tcPr>
            <w:tcW w:w="4082" w:type="dxa"/>
            <w:tcBorders>
              <w:top w:val="single" w:sz="4" w:space="0" w:color="auto"/>
              <w:left w:val="nil"/>
              <w:bottom w:val="nil"/>
              <w:right w:val="nil"/>
            </w:tcBorders>
          </w:tcPr>
          <w:p w14:paraId="32CAB13E" w14:textId="77777777" w:rsidR="0005030C" w:rsidRDefault="0005030C">
            <w:pPr>
              <w:pStyle w:val="ConsPlusNormal"/>
              <w:jc w:val="center"/>
            </w:pPr>
            <w:r>
              <w:t>(фамилия, имя, отчество (при наличии)</w:t>
            </w:r>
          </w:p>
        </w:tc>
      </w:tr>
      <w:tr w:rsidR="0005030C" w14:paraId="62CDCB48" w14:textId="77777777">
        <w:tc>
          <w:tcPr>
            <w:tcW w:w="3175" w:type="dxa"/>
            <w:tcBorders>
              <w:top w:val="nil"/>
              <w:left w:val="nil"/>
              <w:bottom w:val="nil"/>
              <w:right w:val="nil"/>
            </w:tcBorders>
            <w:vAlign w:val="bottom"/>
          </w:tcPr>
          <w:p w14:paraId="4E0E0873" w14:textId="77777777" w:rsidR="0005030C" w:rsidRDefault="0005030C">
            <w:pPr>
              <w:pStyle w:val="ConsPlusNormal"/>
            </w:pPr>
            <w:r>
              <w:t>Главный бухгалтер</w:t>
            </w:r>
          </w:p>
          <w:p w14:paraId="0B6713E0" w14:textId="77777777" w:rsidR="0005030C" w:rsidRDefault="0005030C">
            <w:pPr>
              <w:pStyle w:val="ConsPlusNormal"/>
            </w:pPr>
            <w:r>
              <w:t>(при наличии)</w:t>
            </w:r>
          </w:p>
        </w:tc>
        <w:tc>
          <w:tcPr>
            <w:tcW w:w="1474" w:type="dxa"/>
            <w:tcBorders>
              <w:top w:val="nil"/>
              <w:left w:val="nil"/>
              <w:bottom w:val="single" w:sz="4" w:space="0" w:color="auto"/>
              <w:right w:val="nil"/>
            </w:tcBorders>
          </w:tcPr>
          <w:p w14:paraId="0C7221AA" w14:textId="77777777" w:rsidR="0005030C" w:rsidRDefault="0005030C">
            <w:pPr>
              <w:pStyle w:val="ConsPlusNormal"/>
            </w:pPr>
          </w:p>
        </w:tc>
        <w:tc>
          <w:tcPr>
            <w:tcW w:w="340" w:type="dxa"/>
            <w:tcBorders>
              <w:top w:val="nil"/>
              <w:left w:val="nil"/>
              <w:bottom w:val="nil"/>
              <w:right w:val="nil"/>
            </w:tcBorders>
          </w:tcPr>
          <w:p w14:paraId="11822D75" w14:textId="77777777" w:rsidR="0005030C" w:rsidRDefault="0005030C">
            <w:pPr>
              <w:pStyle w:val="ConsPlusNormal"/>
            </w:pPr>
          </w:p>
        </w:tc>
        <w:tc>
          <w:tcPr>
            <w:tcW w:w="4082" w:type="dxa"/>
            <w:tcBorders>
              <w:top w:val="nil"/>
              <w:left w:val="nil"/>
              <w:bottom w:val="single" w:sz="4" w:space="0" w:color="auto"/>
              <w:right w:val="nil"/>
            </w:tcBorders>
          </w:tcPr>
          <w:p w14:paraId="4A16ABE8" w14:textId="77777777" w:rsidR="0005030C" w:rsidRDefault="0005030C">
            <w:pPr>
              <w:pStyle w:val="ConsPlusNormal"/>
            </w:pPr>
          </w:p>
        </w:tc>
      </w:tr>
      <w:tr w:rsidR="0005030C" w14:paraId="4A4B13E4" w14:textId="77777777">
        <w:tc>
          <w:tcPr>
            <w:tcW w:w="3175" w:type="dxa"/>
            <w:tcBorders>
              <w:top w:val="nil"/>
              <w:left w:val="nil"/>
              <w:bottom w:val="nil"/>
              <w:right w:val="nil"/>
            </w:tcBorders>
          </w:tcPr>
          <w:p w14:paraId="0BFC677F" w14:textId="77777777" w:rsidR="0005030C" w:rsidRDefault="0005030C">
            <w:pPr>
              <w:pStyle w:val="ConsPlusNormal"/>
            </w:pPr>
          </w:p>
        </w:tc>
        <w:tc>
          <w:tcPr>
            <w:tcW w:w="1474" w:type="dxa"/>
            <w:tcBorders>
              <w:top w:val="single" w:sz="4" w:space="0" w:color="auto"/>
              <w:left w:val="nil"/>
              <w:bottom w:val="nil"/>
              <w:right w:val="nil"/>
            </w:tcBorders>
          </w:tcPr>
          <w:p w14:paraId="6D1B1A8C" w14:textId="77777777" w:rsidR="0005030C" w:rsidRDefault="0005030C">
            <w:pPr>
              <w:pStyle w:val="ConsPlusNormal"/>
              <w:jc w:val="center"/>
            </w:pPr>
            <w:r>
              <w:t>(подпись)</w:t>
            </w:r>
          </w:p>
        </w:tc>
        <w:tc>
          <w:tcPr>
            <w:tcW w:w="340" w:type="dxa"/>
            <w:tcBorders>
              <w:top w:val="nil"/>
              <w:left w:val="nil"/>
              <w:bottom w:val="nil"/>
              <w:right w:val="nil"/>
            </w:tcBorders>
          </w:tcPr>
          <w:p w14:paraId="43D65B87" w14:textId="77777777" w:rsidR="0005030C" w:rsidRDefault="0005030C">
            <w:pPr>
              <w:pStyle w:val="ConsPlusNormal"/>
            </w:pPr>
          </w:p>
        </w:tc>
        <w:tc>
          <w:tcPr>
            <w:tcW w:w="4082" w:type="dxa"/>
            <w:tcBorders>
              <w:top w:val="single" w:sz="4" w:space="0" w:color="auto"/>
              <w:left w:val="nil"/>
              <w:bottom w:val="nil"/>
              <w:right w:val="nil"/>
            </w:tcBorders>
          </w:tcPr>
          <w:p w14:paraId="11822ED3" w14:textId="77777777" w:rsidR="0005030C" w:rsidRDefault="0005030C">
            <w:pPr>
              <w:pStyle w:val="ConsPlusNormal"/>
              <w:jc w:val="center"/>
            </w:pPr>
            <w:r>
              <w:t>(фамилия, имя, отчество (при наличии)</w:t>
            </w:r>
          </w:p>
        </w:tc>
      </w:tr>
    </w:tbl>
    <w:p w14:paraId="3D46F75B" w14:textId="77777777" w:rsidR="0005030C" w:rsidRDefault="0005030C">
      <w:pPr>
        <w:pStyle w:val="ConsPlusNormal"/>
        <w:jc w:val="both"/>
      </w:pPr>
    </w:p>
    <w:p w14:paraId="668C3C9E" w14:textId="77777777" w:rsidR="0005030C" w:rsidRDefault="0005030C">
      <w:pPr>
        <w:pStyle w:val="ConsPlusNormal"/>
        <w:jc w:val="both"/>
      </w:pPr>
      <w:r>
        <w:t>Дата "__" ___________ 20__ г.</w:t>
      </w:r>
    </w:p>
    <w:p w14:paraId="2CFE5C15" w14:textId="77777777" w:rsidR="0005030C" w:rsidRDefault="0005030C">
      <w:pPr>
        <w:pStyle w:val="ConsPlusNormal"/>
        <w:jc w:val="both"/>
      </w:pPr>
    </w:p>
    <w:p w14:paraId="351F4D93" w14:textId="77777777" w:rsidR="0005030C" w:rsidRDefault="0005030C">
      <w:pPr>
        <w:pStyle w:val="ConsPlusNormal"/>
        <w:jc w:val="both"/>
      </w:pPr>
      <w:r>
        <w:t>М.П. (при наличии)</w:t>
      </w:r>
    </w:p>
    <w:p w14:paraId="0CEFBFDF" w14:textId="77777777" w:rsidR="0005030C" w:rsidRDefault="0005030C">
      <w:pPr>
        <w:pStyle w:val="ConsPlusNormal"/>
        <w:jc w:val="both"/>
      </w:pPr>
    </w:p>
    <w:p w14:paraId="64A07BB7" w14:textId="77777777" w:rsidR="0005030C" w:rsidRDefault="0005030C">
      <w:pPr>
        <w:pStyle w:val="ConsPlusNormal"/>
        <w:jc w:val="both"/>
      </w:pPr>
    </w:p>
    <w:p w14:paraId="7BB71409" w14:textId="77777777" w:rsidR="0005030C" w:rsidRDefault="0005030C">
      <w:pPr>
        <w:pStyle w:val="ConsPlusNormal"/>
        <w:jc w:val="both"/>
      </w:pPr>
    </w:p>
    <w:p w14:paraId="3988A770" w14:textId="77777777" w:rsidR="0005030C" w:rsidRDefault="0005030C">
      <w:pPr>
        <w:pStyle w:val="ConsPlusNormal"/>
        <w:jc w:val="both"/>
      </w:pPr>
    </w:p>
    <w:p w14:paraId="4A8C4B6E" w14:textId="77777777" w:rsidR="0005030C" w:rsidRDefault="0005030C">
      <w:pPr>
        <w:pStyle w:val="ConsPlusNormal"/>
        <w:jc w:val="both"/>
      </w:pPr>
    </w:p>
    <w:p w14:paraId="03368957" w14:textId="77777777" w:rsidR="0005030C" w:rsidRDefault="0005030C">
      <w:pPr>
        <w:pStyle w:val="ConsPlusNormal"/>
        <w:jc w:val="right"/>
        <w:outlineLvl w:val="1"/>
      </w:pPr>
      <w:r>
        <w:t>Приложение N 4(1)</w:t>
      </w:r>
    </w:p>
    <w:p w14:paraId="5E3F81EE" w14:textId="77777777" w:rsidR="0005030C" w:rsidRDefault="0005030C">
      <w:pPr>
        <w:pStyle w:val="ConsPlusNormal"/>
        <w:jc w:val="right"/>
      </w:pPr>
      <w:r>
        <w:t>к Правилам предоставления</w:t>
      </w:r>
    </w:p>
    <w:p w14:paraId="45687190" w14:textId="77777777" w:rsidR="0005030C" w:rsidRDefault="0005030C">
      <w:pPr>
        <w:pStyle w:val="ConsPlusNormal"/>
        <w:jc w:val="right"/>
      </w:pPr>
      <w:r>
        <w:t>субсидий из федерального бюджета</w:t>
      </w:r>
    </w:p>
    <w:p w14:paraId="52D97395" w14:textId="77777777" w:rsidR="0005030C" w:rsidRDefault="0005030C">
      <w:pPr>
        <w:pStyle w:val="ConsPlusNormal"/>
        <w:jc w:val="right"/>
      </w:pPr>
      <w:r>
        <w:t>организациям народных художественных</w:t>
      </w:r>
    </w:p>
    <w:p w14:paraId="7B3405E6" w14:textId="77777777" w:rsidR="0005030C" w:rsidRDefault="0005030C">
      <w:pPr>
        <w:pStyle w:val="ConsPlusNormal"/>
        <w:jc w:val="right"/>
      </w:pPr>
      <w:r>
        <w:t>промыслов на поддержку производства</w:t>
      </w:r>
    </w:p>
    <w:p w14:paraId="15D3428A" w14:textId="77777777" w:rsidR="0005030C" w:rsidRDefault="0005030C">
      <w:pPr>
        <w:pStyle w:val="ConsPlusNormal"/>
        <w:jc w:val="right"/>
      </w:pPr>
      <w:r>
        <w:t>и реализации изделий народных</w:t>
      </w:r>
    </w:p>
    <w:p w14:paraId="64AC76E1" w14:textId="77777777" w:rsidR="0005030C" w:rsidRDefault="0005030C">
      <w:pPr>
        <w:pStyle w:val="ConsPlusNormal"/>
        <w:jc w:val="right"/>
      </w:pPr>
      <w:r>
        <w:t>художественных промыслов</w:t>
      </w:r>
    </w:p>
    <w:p w14:paraId="47599245"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5030C" w14:paraId="3EEBFF0D" w14:textId="77777777">
        <w:tc>
          <w:tcPr>
            <w:tcW w:w="60" w:type="dxa"/>
            <w:tcBorders>
              <w:top w:val="nil"/>
              <w:left w:val="nil"/>
              <w:bottom w:val="nil"/>
              <w:right w:val="nil"/>
            </w:tcBorders>
            <w:shd w:val="clear" w:color="auto" w:fill="CED3F1"/>
            <w:tcMar>
              <w:top w:w="0" w:type="dxa"/>
              <w:left w:w="0" w:type="dxa"/>
              <w:bottom w:w="0" w:type="dxa"/>
              <w:right w:w="0" w:type="dxa"/>
            </w:tcMar>
          </w:tcPr>
          <w:p w14:paraId="524D368F"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32EF73"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19175E" w14:textId="77777777" w:rsidR="0005030C" w:rsidRDefault="0005030C">
            <w:pPr>
              <w:pStyle w:val="ConsPlusNormal"/>
              <w:jc w:val="center"/>
            </w:pPr>
            <w:r>
              <w:rPr>
                <w:color w:val="392C69"/>
              </w:rPr>
              <w:t>Список изменяющих документов</w:t>
            </w:r>
          </w:p>
          <w:p w14:paraId="75A27671" w14:textId="77777777" w:rsidR="0005030C" w:rsidRDefault="0005030C">
            <w:pPr>
              <w:pStyle w:val="ConsPlusNormal"/>
              <w:jc w:val="center"/>
            </w:pPr>
            <w:r>
              <w:rPr>
                <w:color w:val="392C69"/>
              </w:rPr>
              <w:t xml:space="preserve">(введено </w:t>
            </w:r>
            <w:hyperlink r:id="rId120">
              <w:r>
                <w:rPr>
                  <w:color w:val="0000FF"/>
                </w:rPr>
                <w:t>Постановлением</w:t>
              </w:r>
            </w:hyperlink>
            <w:r>
              <w:rPr>
                <w:color w:val="392C69"/>
              </w:rPr>
              <w:t xml:space="preserve"> Правительства РФ от 10.06.2022 N 1058)</w:t>
            </w:r>
          </w:p>
        </w:tc>
        <w:tc>
          <w:tcPr>
            <w:tcW w:w="113" w:type="dxa"/>
            <w:tcBorders>
              <w:top w:val="nil"/>
              <w:left w:val="nil"/>
              <w:bottom w:val="nil"/>
              <w:right w:val="nil"/>
            </w:tcBorders>
            <w:shd w:val="clear" w:color="auto" w:fill="F4F3F8"/>
            <w:tcMar>
              <w:top w:w="0" w:type="dxa"/>
              <w:left w:w="0" w:type="dxa"/>
              <w:bottom w:w="0" w:type="dxa"/>
              <w:right w:w="0" w:type="dxa"/>
            </w:tcMar>
          </w:tcPr>
          <w:p w14:paraId="74A6D2A5" w14:textId="77777777" w:rsidR="0005030C" w:rsidRDefault="0005030C">
            <w:pPr>
              <w:pStyle w:val="ConsPlusNormal"/>
            </w:pPr>
          </w:p>
        </w:tc>
      </w:tr>
    </w:tbl>
    <w:p w14:paraId="7EA459FB" w14:textId="77777777" w:rsidR="0005030C" w:rsidRDefault="0005030C">
      <w:pPr>
        <w:pStyle w:val="ConsPlusNormal"/>
        <w:jc w:val="both"/>
      </w:pPr>
    </w:p>
    <w:p w14:paraId="021CDE3C" w14:textId="77777777" w:rsidR="0005030C" w:rsidRDefault="0005030C">
      <w:pPr>
        <w:pStyle w:val="ConsPlusNormal"/>
        <w:jc w:val="right"/>
      </w:pPr>
      <w:r>
        <w:t>(форма)</w:t>
      </w:r>
    </w:p>
    <w:p w14:paraId="28865494"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5030C" w14:paraId="2EB16BFF" w14:textId="77777777">
        <w:tc>
          <w:tcPr>
            <w:tcW w:w="9071" w:type="dxa"/>
            <w:tcBorders>
              <w:top w:val="nil"/>
              <w:left w:val="nil"/>
              <w:bottom w:val="nil"/>
              <w:right w:val="nil"/>
            </w:tcBorders>
          </w:tcPr>
          <w:p w14:paraId="44676EC2" w14:textId="77777777" w:rsidR="0005030C" w:rsidRDefault="0005030C">
            <w:pPr>
              <w:pStyle w:val="ConsPlusNormal"/>
              <w:jc w:val="both"/>
            </w:pPr>
            <w:r>
              <w:t>Угловой штамп</w:t>
            </w:r>
          </w:p>
          <w:p w14:paraId="4F10F3C6" w14:textId="77777777" w:rsidR="0005030C" w:rsidRDefault="0005030C">
            <w:pPr>
              <w:pStyle w:val="ConsPlusNormal"/>
              <w:jc w:val="both"/>
            </w:pPr>
            <w:r>
              <w:t>(или фирменный бланк)</w:t>
            </w:r>
          </w:p>
          <w:p w14:paraId="5864D0F7" w14:textId="77777777" w:rsidR="0005030C" w:rsidRDefault="0005030C">
            <w:pPr>
              <w:pStyle w:val="ConsPlusNormal"/>
              <w:jc w:val="both"/>
            </w:pPr>
            <w:r>
              <w:t>с исходящим номером и датой</w:t>
            </w:r>
          </w:p>
        </w:tc>
      </w:tr>
      <w:tr w:rsidR="0005030C" w14:paraId="3F51DB32" w14:textId="77777777">
        <w:tc>
          <w:tcPr>
            <w:tcW w:w="9071" w:type="dxa"/>
            <w:tcBorders>
              <w:top w:val="nil"/>
              <w:left w:val="nil"/>
              <w:bottom w:val="nil"/>
              <w:right w:val="nil"/>
            </w:tcBorders>
          </w:tcPr>
          <w:p w14:paraId="6788EE6D" w14:textId="77777777" w:rsidR="0005030C" w:rsidRDefault="0005030C">
            <w:pPr>
              <w:pStyle w:val="ConsPlusNormal"/>
              <w:jc w:val="center"/>
            </w:pPr>
            <w:bookmarkStart w:id="48" w:name="P778"/>
            <w:bookmarkEnd w:id="48"/>
            <w:r>
              <w:t>РАСЧЕТ</w:t>
            </w:r>
          </w:p>
          <w:p w14:paraId="0B2FAECE" w14:textId="77777777" w:rsidR="0005030C" w:rsidRDefault="0005030C">
            <w:pPr>
              <w:pStyle w:val="ConsPlusNormal"/>
              <w:jc w:val="center"/>
            </w:pPr>
            <w:r>
              <w:t>платежей за энергоносители (электроэнергия, газ, тепловая энергия)</w:t>
            </w:r>
          </w:p>
        </w:tc>
      </w:tr>
    </w:tbl>
    <w:p w14:paraId="4252D625" w14:textId="77777777" w:rsidR="0005030C" w:rsidRDefault="0005030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690"/>
        <w:gridCol w:w="1273"/>
        <w:gridCol w:w="5598"/>
      </w:tblGrid>
      <w:tr w:rsidR="0005030C" w14:paraId="10539843" w14:textId="77777777">
        <w:tc>
          <w:tcPr>
            <w:tcW w:w="9071" w:type="dxa"/>
            <w:gridSpan w:val="4"/>
            <w:tcBorders>
              <w:top w:val="nil"/>
              <w:left w:val="nil"/>
              <w:bottom w:val="single" w:sz="4" w:space="0" w:color="auto"/>
              <w:right w:val="nil"/>
            </w:tcBorders>
          </w:tcPr>
          <w:p w14:paraId="7EEE2021" w14:textId="77777777" w:rsidR="0005030C" w:rsidRDefault="0005030C">
            <w:pPr>
              <w:pStyle w:val="ConsPlusNormal"/>
            </w:pPr>
          </w:p>
        </w:tc>
      </w:tr>
      <w:tr w:rsidR="0005030C" w14:paraId="4637037D" w14:textId="77777777">
        <w:tblPrEx>
          <w:tblBorders>
            <w:insideH w:val="none" w:sz="0" w:space="0" w:color="auto"/>
          </w:tblBorders>
        </w:tblPrEx>
        <w:tc>
          <w:tcPr>
            <w:tcW w:w="9071" w:type="dxa"/>
            <w:gridSpan w:val="4"/>
            <w:tcBorders>
              <w:top w:val="single" w:sz="4" w:space="0" w:color="auto"/>
              <w:left w:val="nil"/>
              <w:bottom w:val="nil"/>
              <w:right w:val="nil"/>
            </w:tcBorders>
          </w:tcPr>
          <w:p w14:paraId="720508FF" w14:textId="77777777" w:rsidR="0005030C" w:rsidRDefault="0005030C">
            <w:pPr>
              <w:pStyle w:val="ConsPlusNormal"/>
              <w:jc w:val="center"/>
            </w:pPr>
            <w:r>
              <w:t>(наименование организации, являющейся продавцом электроэнергии)</w:t>
            </w:r>
          </w:p>
        </w:tc>
      </w:tr>
      <w:tr w:rsidR="0005030C" w14:paraId="6D4C4792" w14:textId="77777777">
        <w:tblPrEx>
          <w:tblBorders>
            <w:insideH w:val="none" w:sz="0" w:space="0" w:color="auto"/>
          </w:tblBorders>
        </w:tblPrEx>
        <w:tc>
          <w:tcPr>
            <w:tcW w:w="2200" w:type="dxa"/>
            <w:gridSpan w:val="2"/>
            <w:tcBorders>
              <w:top w:val="nil"/>
              <w:left w:val="nil"/>
              <w:bottom w:val="nil"/>
              <w:right w:val="nil"/>
            </w:tcBorders>
          </w:tcPr>
          <w:p w14:paraId="478DBF22" w14:textId="77777777" w:rsidR="0005030C" w:rsidRDefault="0005030C">
            <w:pPr>
              <w:pStyle w:val="ConsPlusNormal"/>
              <w:jc w:val="both"/>
            </w:pPr>
            <w:r>
              <w:t>подтверждает, что</w:t>
            </w:r>
          </w:p>
        </w:tc>
        <w:tc>
          <w:tcPr>
            <w:tcW w:w="6871" w:type="dxa"/>
            <w:gridSpan w:val="2"/>
            <w:tcBorders>
              <w:top w:val="nil"/>
              <w:left w:val="nil"/>
              <w:bottom w:val="single" w:sz="4" w:space="0" w:color="auto"/>
              <w:right w:val="nil"/>
            </w:tcBorders>
          </w:tcPr>
          <w:p w14:paraId="23EA4455" w14:textId="77777777" w:rsidR="0005030C" w:rsidRDefault="0005030C">
            <w:pPr>
              <w:pStyle w:val="ConsPlusNormal"/>
            </w:pPr>
          </w:p>
        </w:tc>
      </w:tr>
      <w:tr w:rsidR="0005030C" w14:paraId="3E2D48AE" w14:textId="77777777">
        <w:tblPrEx>
          <w:tblBorders>
            <w:insideH w:val="none" w:sz="0" w:space="0" w:color="auto"/>
          </w:tblBorders>
        </w:tblPrEx>
        <w:tc>
          <w:tcPr>
            <w:tcW w:w="2200" w:type="dxa"/>
            <w:gridSpan w:val="2"/>
            <w:tcBorders>
              <w:top w:val="nil"/>
              <w:left w:val="nil"/>
              <w:bottom w:val="nil"/>
              <w:right w:val="nil"/>
            </w:tcBorders>
          </w:tcPr>
          <w:p w14:paraId="22628BF3" w14:textId="77777777" w:rsidR="0005030C" w:rsidRDefault="0005030C">
            <w:pPr>
              <w:pStyle w:val="ConsPlusNormal"/>
            </w:pPr>
          </w:p>
        </w:tc>
        <w:tc>
          <w:tcPr>
            <w:tcW w:w="6871" w:type="dxa"/>
            <w:gridSpan w:val="2"/>
            <w:tcBorders>
              <w:top w:val="single" w:sz="4" w:space="0" w:color="auto"/>
              <w:left w:val="nil"/>
              <w:bottom w:val="nil"/>
              <w:right w:val="nil"/>
            </w:tcBorders>
          </w:tcPr>
          <w:p w14:paraId="399FAFEF" w14:textId="77777777" w:rsidR="0005030C" w:rsidRDefault="0005030C">
            <w:pPr>
              <w:pStyle w:val="ConsPlusNormal"/>
              <w:jc w:val="center"/>
            </w:pPr>
            <w:r>
              <w:t>(наименование организации народных художественных промыслов)</w:t>
            </w:r>
          </w:p>
        </w:tc>
      </w:tr>
      <w:tr w:rsidR="0005030C" w14:paraId="34254747" w14:textId="77777777">
        <w:tblPrEx>
          <w:tblBorders>
            <w:insideH w:val="none" w:sz="0" w:space="0" w:color="auto"/>
          </w:tblBorders>
        </w:tblPrEx>
        <w:tc>
          <w:tcPr>
            <w:tcW w:w="9071" w:type="dxa"/>
            <w:gridSpan w:val="4"/>
            <w:tcBorders>
              <w:top w:val="nil"/>
              <w:left w:val="nil"/>
              <w:bottom w:val="nil"/>
              <w:right w:val="nil"/>
            </w:tcBorders>
          </w:tcPr>
          <w:p w14:paraId="6A4A016B" w14:textId="77777777" w:rsidR="0005030C" w:rsidRDefault="0005030C">
            <w:pPr>
              <w:pStyle w:val="ConsPlusNormal"/>
              <w:jc w:val="both"/>
            </w:pPr>
            <w:r>
              <w:t>выставлена оплата на оплату энергоносителя (электроэнергия, газ, тепловая энергия) за</w:t>
            </w:r>
          </w:p>
        </w:tc>
      </w:tr>
      <w:tr w:rsidR="0005030C" w14:paraId="2E94848E" w14:textId="77777777">
        <w:tblPrEx>
          <w:tblBorders>
            <w:insideH w:val="none" w:sz="0" w:space="0" w:color="auto"/>
          </w:tblBorders>
        </w:tblPrEx>
        <w:tc>
          <w:tcPr>
            <w:tcW w:w="510" w:type="dxa"/>
            <w:tcBorders>
              <w:top w:val="nil"/>
              <w:left w:val="nil"/>
              <w:bottom w:val="nil"/>
              <w:right w:val="nil"/>
            </w:tcBorders>
          </w:tcPr>
          <w:p w14:paraId="152C4DBB" w14:textId="77777777" w:rsidR="0005030C" w:rsidRDefault="0005030C">
            <w:pPr>
              <w:pStyle w:val="ConsPlusNormal"/>
            </w:pPr>
          </w:p>
        </w:tc>
        <w:tc>
          <w:tcPr>
            <w:tcW w:w="2963" w:type="dxa"/>
            <w:gridSpan w:val="2"/>
            <w:tcBorders>
              <w:top w:val="single" w:sz="4" w:space="0" w:color="auto"/>
              <w:left w:val="nil"/>
              <w:bottom w:val="nil"/>
              <w:right w:val="nil"/>
            </w:tcBorders>
          </w:tcPr>
          <w:p w14:paraId="5FAEB7BA" w14:textId="77777777" w:rsidR="0005030C" w:rsidRDefault="0005030C">
            <w:pPr>
              <w:pStyle w:val="ConsPlusNormal"/>
              <w:jc w:val="center"/>
            </w:pPr>
            <w:r>
              <w:t>(месяц, год)</w:t>
            </w:r>
          </w:p>
        </w:tc>
        <w:tc>
          <w:tcPr>
            <w:tcW w:w="5598" w:type="dxa"/>
            <w:tcBorders>
              <w:top w:val="nil"/>
              <w:left w:val="nil"/>
              <w:bottom w:val="nil"/>
              <w:right w:val="nil"/>
            </w:tcBorders>
          </w:tcPr>
          <w:p w14:paraId="4CCB4EA2" w14:textId="77777777" w:rsidR="0005030C" w:rsidRDefault="0005030C">
            <w:pPr>
              <w:pStyle w:val="ConsPlusNormal"/>
            </w:pPr>
          </w:p>
        </w:tc>
      </w:tr>
      <w:tr w:rsidR="0005030C" w14:paraId="37F7F09F" w14:textId="77777777">
        <w:tblPrEx>
          <w:tblBorders>
            <w:insideH w:val="none" w:sz="0" w:space="0" w:color="auto"/>
          </w:tblBorders>
        </w:tblPrEx>
        <w:tc>
          <w:tcPr>
            <w:tcW w:w="9071" w:type="dxa"/>
            <w:gridSpan w:val="4"/>
            <w:tcBorders>
              <w:top w:val="nil"/>
              <w:left w:val="nil"/>
              <w:bottom w:val="nil"/>
              <w:right w:val="nil"/>
            </w:tcBorders>
          </w:tcPr>
          <w:p w14:paraId="12ADFE0D" w14:textId="77777777" w:rsidR="0005030C" w:rsidRDefault="0005030C">
            <w:pPr>
              <w:pStyle w:val="ConsPlusNormal"/>
            </w:pPr>
            <w:r>
              <w:t>по следующим счетам, счетам-фактурам:</w:t>
            </w:r>
          </w:p>
        </w:tc>
      </w:tr>
    </w:tbl>
    <w:p w14:paraId="3DD6CA92" w14:textId="77777777" w:rsidR="0005030C" w:rsidRDefault="000503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9"/>
        <w:gridCol w:w="4104"/>
        <w:gridCol w:w="3957"/>
      </w:tblGrid>
      <w:tr w:rsidR="0005030C" w14:paraId="6C955FA5" w14:textId="77777777">
        <w:tc>
          <w:tcPr>
            <w:tcW w:w="989" w:type="dxa"/>
          </w:tcPr>
          <w:p w14:paraId="74260F77" w14:textId="77777777" w:rsidR="0005030C" w:rsidRDefault="0005030C">
            <w:pPr>
              <w:pStyle w:val="ConsPlusNormal"/>
              <w:jc w:val="center"/>
            </w:pPr>
            <w:r>
              <w:lastRenderedPageBreak/>
              <w:t>N п/п</w:t>
            </w:r>
          </w:p>
        </w:tc>
        <w:tc>
          <w:tcPr>
            <w:tcW w:w="4104" w:type="dxa"/>
          </w:tcPr>
          <w:p w14:paraId="732C2C8F" w14:textId="77777777" w:rsidR="0005030C" w:rsidRDefault="0005030C">
            <w:pPr>
              <w:pStyle w:val="ConsPlusNormal"/>
              <w:jc w:val="center"/>
            </w:pPr>
            <w:r>
              <w:t>Номер и дата счета-фактуры</w:t>
            </w:r>
          </w:p>
        </w:tc>
        <w:tc>
          <w:tcPr>
            <w:tcW w:w="3957" w:type="dxa"/>
          </w:tcPr>
          <w:p w14:paraId="00B64C2F" w14:textId="77777777" w:rsidR="0005030C" w:rsidRDefault="0005030C">
            <w:pPr>
              <w:pStyle w:val="ConsPlusNormal"/>
              <w:jc w:val="center"/>
            </w:pPr>
            <w:r>
              <w:t>Сумма к оплате без учета НДС согласно счету-фактуре</w:t>
            </w:r>
          </w:p>
        </w:tc>
      </w:tr>
      <w:tr w:rsidR="0005030C" w14:paraId="46E6DF37" w14:textId="77777777">
        <w:tc>
          <w:tcPr>
            <w:tcW w:w="989" w:type="dxa"/>
          </w:tcPr>
          <w:p w14:paraId="39831C1A" w14:textId="77777777" w:rsidR="0005030C" w:rsidRDefault="0005030C">
            <w:pPr>
              <w:pStyle w:val="ConsPlusNormal"/>
              <w:jc w:val="center"/>
            </w:pPr>
            <w:r>
              <w:t>1</w:t>
            </w:r>
          </w:p>
        </w:tc>
        <w:tc>
          <w:tcPr>
            <w:tcW w:w="4104" w:type="dxa"/>
          </w:tcPr>
          <w:p w14:paraId="75D9EAAF" w14:textId="77777777" w:rsidR="0005030C" w:rsidRDefault="0005030C">
            <w:pPr>
              <w:pStyle w:val="ConsPlusNormal"/>
              <w:jc w:val="center"/>
            </w:pPr>
            <w:r>
              <w:t>2</w:t>
            </w:r>
          </w:p>
        </w:tc>
        <w:tc>
          <w:tcPr>
            <w:tcW w:w="3957" w:type="dxa"/>
          </w:tcPr>
          <w:p w14:paraId="440D223A" w14:textId="77777777" w:rsidR="0005030C" w:rsidRDefault="0005030C">
            <w:pPr>
              <w:pStyle w:val="ConsPlusNormal"/>
              <w:jc w:val="center"/>
            </w:pPr>
            <w:r>
              <w:t>3</w:t>
            </w:r>
          </w:p>
        </w:tc>
      </w:tr>
      <w:tr w:rsidR="0005030C" w14:paraId="5ACEFFE0" w14:textId="77777777">
        <w:tc>
          <w:tcPr>
            <w:tcW w:w="989" w:type="dxa"/>
          </w:tcPr>
          <w:p w14:paraId="220E1A26" w14:textId="77777777" w:rsidR="0005030C" w:rsidRDefault="0005030C">
            <w:pPr>
              <w:pStyle w:val="ConsPlusNormal"/>
            </w:pPr>
          </w:p>
        </w:tc>
        <w:tc>
          <w:tcPr>
            <w:tcW w:w="4104" w:type="dxa"/>
          </w:tcPr>
          <w:p w14:paraId="120DDD21" w14:textId="77777777" w:rsidR="0005030C" w:rsidRDefault="0005030C">
            <w:pPr>
              <w:pStyle w:val="ConsPlusNormal"/>
            </w:pPr>
          </w:p>
        </w:tc>
        <w:tc>
          <w:tcPr>
            <w:tcW w:w="3957" w:type="dxa"/>
          </w:tcPr>
          <w:p w14:paraId="38E8ECBE" w14:textId="77777777" w:rsidR="0005030C" w:rsidRDefault="0005030C">
            <w:pPr>
              <w:pStyle w:val="ConsPlusNormal"/>
            </w:pPr>
          </w:p>
        </w:tc>
      </w:tr>
      <w:tr w:rsidR="0005030C" w14:paraId="685D855C" w14:textId="77777777">
        <w:tc>
          <w:tcPr>
            <w:tcW w:w="5093" w:type="dxa"/>
            <w:gridSpan w:val="2"/>
          </w:tcPr>
          <w:p w14:paraId="523B1FD2" w14:textId="77777777" w:rsidR="0005030C" w:rsidRDefault="0005030C">
            <w:pPr>
              <w:pStyle w:val="ConsPlusNormal"/>
            </w:pPr>
            <w:r>
              <w:t>Итого</w:t>
            </w:r>
          </w:p>
        </w:tc>
        <w:tc>
          <w:tcPr>
            <w:tcW w:w="3957" w:type="dxa"/>
          </w:tcPr>
          <w:p w14:paraId="4140A743" w14:textId="77777777" w:rsidR="0005030C" w:rsidRDefault="0005030C">
            <w:pPr>
              <w:pStyle w:val="ConsPlusNormal"/>
            </w:pPr>
          </w:p>
        </w:tc>
      </w:tr>
    </w:tbl>
    <w:p w14:paraId="66D21A53"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74"/>
        <w:gridCol w:w="340"/>
        <w:gridCol w:w="4082"/>
      </w:tblGrid>
      <w:tr w:rsidR="0005030C" w14:paraId="70930F80" w14:textId="77777777">
        <w:tc>
          <w:tcPr>
            <w:tcW w:w="3175" w:type="dxa"/>
            <w:tcBorders>
              <w:top w:val="nil"/>
              <w:left w:val="nil"/>
              <w:bottom w:val="nil"/>
              <w:right w:val="nil"/>
            </w:tcBorders>
            <w:vAlign w:val="bottom"/>
          </w:tcPr>
          <w:p w14:paraId="2548BE51" w14:textId="77777777" w:rsidR="0005030C" w:rsidRDefault="0005030C">
            <w:pPr>
              <w:pStyle w:val="ConsPlusNormal"/>
            </w:pPr>
            <w:r>
              <w:t>Руководитель организации</w:t>
            </w:r>
          </w:p>
        </w:tc>
        <w:tc>
          <w:tcPr>
            <w:tcW w:w="1474" w:type="dxa"/>
            <w:tcBorders>
              <w:top w:val="nil"/>
              <w:left w:val="nil"/>
              <w:bottom w:val="single" w:sz="4" w:space="0" w:color="auto"/>
              <w:right w:val="nil"/>
            </w:tcBorders>
          </w:tcPr>
          <w:p w14:paraId="72B9ECEF" w14:textId="77777777" w:rsidR="0005030C" w:rsidRDefault="0005030C">
            <w:pPr>
              <w:pStyle w:val="ConsPlusNormal"/>
            </w:pPr>
          </w:p>
        </w:tc>
        <w:tc>
          <w:tcPr>
            <w:tcW w:w="340" w:type="dxa"/>
            <w:tcBorders>
              <w:top w:val="nil"/>
              <w:left w:val="nil"/>
              <w:bottom w:val="nil"/>
              <w:right w:val="nil"/>
            </w:tcBorders>
          </w:tcPr>
          <w:p w14:paraId="61C37FEA" w14:textId="77777777" w:rsidR="0005030C" w:rsidRDefault="0005030C">
            <w:pPr>
              <w:pStyle w:val="ConsPlusNormal"/>
            </w:pPr>
          </w:p>
        </w:tc>
        <w:tc>
          <w:tcPr>
            <w:tcW w:w="4082" w:type="dxa"/>
            <w:tcBorders>
              <w:top w:val="nil"/>
              <w:left w:val="nil"/>
              <w:bottom w:val="single" w:sz="4" w:space="0" w:color="auto"/>
              <w:right w:val="nil"/>
            </w:tcBorders>
          </w:tcPr>
          <w:p w14:paraId="240F0DD9" w14:textId="77777777" w:rsidR="0005030C" w:rsidRDefault="0005030C">
            <w:pPr>
              <w:pStyle w:val="ConsPlusNormal"/>
            </w:pPr>
          </w:p>
        </w:tc>
      </w:tr>
      <w:tr w:rsidR="0005030C" w14:paraId="0D9502A5" w14:textId="77777777">
        <w:tc>
          <w:tcPr>
            <w:tcW w:w="3175" w:type="dxa"/>
            <w:tcBorders>
              <w:top w:val="nil"/>
              <w:left w:val="nil"/>
              <w:bottom w:val="nil"/>
              <w:right w:val="nil"/>
            </w:tcBorders>
            <w:vAlign w:val="bottom"/>
          </w:tcPr>
          <w:p w14:paraId="54C6A140" w14:textId="77777777" w:rsidR="0005030C" w:rsidRDefault="0005030C">
            <w:pPr>
              <w:pStyle w:val="ConsPlusNormal"/>
            </w:pPr>
          </w:p>
        </w:tc>
        <w:tc>
          <w:tcPr>
            <w:tcW w:w="1474" w:type="dxa"/>
            <w:tcBorders>
              <w:top w:val="single" w:sz="4" w:space="0" w:color="auto"/>
              <w:left w:val="nil"/>
              <w:bottom w:val="nil"/>
              <w:right w:val="nil"/>
            </w:tcBorders>
          </w:tcPr>
          <w:p w14:paraId="632508E9" w14:textId="77777777" w:rsidR="0005030C" w:rsidRDefault="0005030C">
            <w:pPr>
              <w:pStyle w:val="ConsPlusNormal"/>
              <w:jc w:val="center"/>
            </w:pPr>
            <w:r>
              <w:t>(подпись)</w:t>
            </w:r>
          </w:p>
        </w:tc>
        <w:tc>
          <w:tcPr>
            <w:tcW w:w="340" w:type="dxa"/>
            <w:tcBorders>
              <w:top w:val="nil"/>
              <w:left w:val="nil"/>
              <w:bottom w:val="nil"/>
              <w:right w:val="nil"/>
            </w:tcBorders>
          </w:tcPr>
          <w:p w14:paraId="1ED3CBBB" w14:textId="77777777" w:rsidR="0005030C" w:rsidRDefault="0005030C">
            <w:pPr>
              <w:pStyle w:val="ConsPlusNormal"/>
            </w:pPr>
          </w:p>
        </w:tc>
        <w:tc>
          <w:tcPr>
            <w:tcW w:w="4082" w:type="dxa"/>
            <w:tcBorders>
              <w:top w:val="single" w:sz="4" w:space="0" w:color="auto"/>
              <w:left w:val="nil"/>
              <w:bottom w:val="nil"/>
              <w:right w:val="nil"/>
            </w:tcBorders>
          </w:tcPr>
          <w:p w14:paraId="3E3B8CCA" w14:textId="77777777" w:rsidR="0005030C" w:rsidRDefault="0005030C">
            <w:pPr>
              <w:pStyle w:val="ConsPlusNormal"/>
              <w:jc w:val="center"/>
            </w:pPr>
            <w:r>
              <w:t>(фамилия, имя, отчество (при наличии)</w:t>
            </w:r>
          </w:p>
        </w:tc>
      </w:tr>
      <w:tr w:rsidR="0005030C" w14:paraId="12104484" w14:textId="77777777">
        <w:tc>
          <w:tcPr>
            <w:tcW w:w="3175" w:type="dxa"/>
            <w:tcBorders>
              <w:top w:val="nil"/>
              <w:left w:val="nil"/>
              <w:bottom w:val="nil"/>
              <w:right w:val="nil"/>
            </w:tcBorders>
          </w:tcPr>
          <w:p w14:paraId="28931E94" w14:textId="77777777" w:rsidR="0005030C" w:rsidRDefault="0005030C">
            <w:pPr>
              <w:pStyle w:val="ConsPlusNormal"/>
            </w:pPr>
            <w:r>
              <w:t>Главный бухгалтер (при наличии)</w:t>
            </w:r>
          </w:p>
        </w:tc>
        <w:tc>
          <w:tcPr>
            <w:tcW w:w="1474" w:type="dxa"/>
            <w:tcBorders>
              <w:top w:val="nil"/>
              <w:left w:val="nil"/>
              <w:bottom w:val="single" w:sz="4" w:space="0" w:color="auto"/>
              <w:right w:val="nil"/>
            </w:tcBorders>
          </w:tcPr>
          <w:p w14:paraId="2F08D4CE" w14:textId="77777777" w:rsidR="0005030C" w:rsidRDefault="0005030C">
            <w:pPr>
              <w:pStyle w:val="ConsPlusNormal"/>
            </w:pPr>
          </w:p>
        </w:tc>
        <w:tc>
          <w:tcPr>
            <w:tcW w:w="340" w:type="dxa"/>
            <w:tcBorders>
              <w:top w:val="nil"/>
              <w:left w:val="nil"/>
              <w:bottom w:val="nil"/>
              <w:right w:val="nil"/>
            </w:tcBorders>
          </w:tcPr>
          <w:p w14:paraId="00D8AFCB" w14:textId="77777777" w:rsidR="0005030C" w:rsidRDefault="0005030C">
            <w:pPr>
              <w:pStyle w:val="ConsPlusNormal"/>
            </w:pPr>
          </w:p>
        </w:tc>
        <w:tc>
          <w:tcPr>
            <w:tcW w:w="4082" w:type="dxa"/>
            <w:tcBorders>
              <w:top w:val="nil"/>
              <w:left w:val="nil"/>
              <w:bottom w:val="single" w:sz="4" w:space="0" w:color="auto"/>
              <w:right w:val="nil"/>
            </w:tcBorders>
          </w:tcPr>
          <w:p w14:paraId="13DCA0C4" w14:textId="77777777" w:rsidR="0005030C" w:rsidRDefault="0005030C">
            <w:pPr>
              <w:pStyle w:val="ConsPlusNormal"/>
            </w:pPr>
          </w:p>
        </w:tc>
      </w:tr>
      <w:tr w:rsidR="0005030C" w14:paraId="64588F07" w14:textId="77777777">
        <w:tc>
          <w:tcPr>
            <w:tcW w:w="3175" w:type="dxa"/>
            <w:tcBorders>
              <w:top w:val="nil"/>
              <w:left w:val="nil"/>
              <w:bottom w:val="nil"/>
              <w:right w:val="nil"/>
            </w:tcBorders>
          </w:tcPr>
          <w:p w14:paraId="15213B9C" w14:textId="77777777" w:rsidR="0005030C" w:rsidRDefault="0005030C">
            <w:pPr>
              <w:pStyle w:val="ConsPlusNormal"/>
            </w:pPr>
          </w:p>
        </w:tc>
        <w:tc>
          <w:tcPr>
            <w:tcW w:w="1474" w:type="dxa"/>
            <w:tcBorders>
              <w:top w:val="single" w:sz="4" w:space="0" w:color="auto"/>
              <w:left w:val="nil"/>
              <w:bottom w:val="nil"/>
              <w:right w:val="nil"/>
            </w:tcBorders>
          </w:tcPr>
          <w:p w14:paraId="36F87B9E" w14:textId="77777777" w:rsidR="0005030C" w:rsidRDefault="0005030C">
            <w:pPr>
              <w:pStyle w:val="ConsPlusNormal"/>
              <w:jc w:val="center"/>
            </w:pPr>
            <w:r>
              <w:t>(подпись)</w:t>
            </w:r>
          </w:p>
        </w:tc>
        <w:tc>
          <w:tcPr>
            <w:tcW w:w="340" w:type="dxa"/>
            <w:tcBorders>
              <w:top w:val="nil"/>
              <w:left w:val="nil"/>
              <w:bottom w:val="nil"/>
              <w:right w:val="nil"/>
            </w:tcBorders>
          </w:tcPr>
          <w:p w14:paraId="75AB3779" w14:textId="77777777" w:rsidR="0005030C" w:rsidRDefault="0005030C">
            <w:pPr>
              <w:pStyle w:val="ConsPlusNormal"/>
            </w:pPr>
          </w:p>
        </w:tc>
        <w:tc>
          <w:tcPr>
            <w:tcW w:w="4082" w:type="dxa"/>
            <w:tcBorders>
              <w:top w:val="single" w:sz="4" w:space="0" w:color="auto"/>
              <w:left w:val="nil"/>
              <w:bottom w:val="nil"/>
              <w:right w:val="nil"/>
            </w:tcBorders>
          </w:tcPr>
          <w:p w14:paraId="447C01A9" w14:textId="77777777" w:rsidR="0005030C" w:rsidRDefault="0005030C">
            <w:pPr>
              <w:pStyle w:val="ConsPlusNormal"/>
              <w:jc w:val="center"/>
            </w:pPr>
            <w:r>
              <w:t>(фамилия, имя, отчество (при наличии)</w:t>
            </w:r>
          </w:p>
        </w:tc>
      </w:tr>
      <w:tr w:rsidR="0005030C" w14:paraId="4F2551FD" w14:textId="77777777">
        <w:tc>
          <w:tcPr>
            <w:tcW w:w="3175" w:type="dxa"/>
            <w:tcBorders>
              <w:top w:val="nil"/>
              <w:left w:val="nil"/>
              <w:bottom w:val="nil"/>
              <w:right w:val="nil"/>
            </w:tcBorders>
          </w:tcPr>
          <w:p w14:paraId="3473E931" w14:textId="77777777" w:rsidR="0005030C" w:rsidRDefault="0005030C">
            <w:pPr>
              <w:pStyle w:val="ConsPlusNormal"/>
            </w:pPr>
            <w:r>
              <w:t>Дата "__" ________ 20__ г.</w:t>
            </w:r>
          </w:p>
          <w:p w14:paraId="5DC5DAFC" w14:textId="77777777" w:rsidR="0005030C" w:rsidRDefault="0005030C">
            <w:pPr>
              <w:pStyle w:val="ConsPlusNormal"/>
            </w:pPr>
            <w:r>
              <w:t>М.П. (при наличии)</w:t>
            </w:r>
          </w:p>
        </w:tc>
        <w:tc>
          <w:tcPr>
            <w:tcW w:w="1474" w:type="dxa"/>
            <w:tcBorders>
              <w:top w:val="nil"/>
              <w:left w:val="nil"/>
              <w:bottom w:val="nil"/>
              <w:right w:val="nil"/>
            </w:tcBorders>
          </w:tcPr>
          <w:p w14:paraId="0A6EDBC1" w14:textId="77777777" w:rsidR="0005030C" w:rsidRDefault="0005030C">
            <w:pPr>
              <w:pStyle w:val="ConsPlusNormal"/>
            </w:pPr>
          </w:p>
        </w:tc>
        <w:tc>
          <w:tcPr>
            <w:tcW w:w="340" w:type="dxa"/>
            <w:tcBorders>
              <w:top w:val="nil"/>
              <w:left w:val="nil"/>
              <w:bottom w:val="nil"/>
              <w:right w:val="nil"/>
            </w:tcBorders>
          </w:tcPr>
          <w:p w14:paraId="59F1254C" w14:textId="77777777" w:rsidR="0005030C" w:rsidRDefault="0005030C">
            <w:pPr>
              <w:pStyle w:val="ConsPlusNormal"/>
            </w:pPr>
          </w:p>
        </w:tc>
        <w:tc>
          <w:tcPr>
            <w:tcW w:w="4082" w:type="dxa"/>
            <w:tcBorders>
              <w:top w:val="nil"/>
              <w:left w:val="nil"/>
              <w:bottom w:val="nil"/>
              <w:right w:val="nil"/>
            </w:tcBorders>
          </w:tcPr>
          <w:p w14:paraId="1330B891" w14:textId="77777777" w:rsidR="0005030C" w:rsidRDefault="0005030C">
            <w:pPr>
              <w:pStyle w:val="ConsPlusNormal"/>
            </w:pPr>
          </w:p>
        </w:tc>
      </w:tr>
    </w:tbl>
    <w:p w14:paraId="65C74368" w14:textId="77777777" w:rsidR="0005030C" w:rsidRDefault="0005030C">
      <w:pPr>
        <w:pStyle w:val="ConsPlusNormal"/>
        <w:jc w:val="both"/>
      </w:pPr>
    </w:p>
    <w:p w14:paraId="2871C739" w14:textId="77777777" w:rsidR="0005030C" w:rsidRDefault="0005030C">
      <w:pPr>
        <w:pStyle w:val="ConsPlusNormal"/>
        <w:jc w:val="both"/>
      </w:pPr>
    </w:p>
    <w:p w14:paraId="2FF49266" w14:textId="77777777" w:rsidR="0005030C" w:rsidRDefault="0005030C">
      <w:pPr>
        <w:pStyle w:val="ConsPlusNormal"/>
        <w:jc w:val="both"/>
      </w:pPr>
    </w:p>
    <w:p w14:paraId="54A131D7" w14:textId="77777777" w:rsidR="0005030C" w:rsidRDefault="0005030C">
      <w:pPr>
        <w:pStyle w:val="ConsPlusNormal"/>
        <w:jc w:val="both"/>
      </w:pPr>
    </w:p>
    <w:p w14:paraId="4701D654" w14:textId="77777777" w:rsidR="0005030C" w:rsidRDefault="0005030C">
      <w:pPr>
        <w:pStyle w:val="ConsPlusNormal"/>
        <w:jc w:val="both"/>
      </w:pPr>
    </w:p>
    <w:p w14:paraId="2C882A76" w14:textId="77777777" w:rsidR="0005030C" w:rsidRDefault="0005030C">
      <w:pPr>
        <w:pStyle w:val="ConsPlusNormal"/>
        <w:jc w:val="right"/>
        <w:outlineLvl w:val="1"/>
      </w:pPr>
      <w:r>
        <w:t>Приложение N 5</w:t>
      </w:r>
    </w:p>
    <w:p w14:paraId="7ED1B174" w14:textId="77777777" w:rsidR="0005030C" w:rsidRDefault="0005030C">
      <w:pPr>
        <w:pStyle w:val="ConsPlusNormal"/>
        <w:jc w:val="right"/>
      </w:pPr>
      <w:r>
        <w:t>к Правилам предоставления</w:t>
      </w:r>
    </w:p>
    <w:p w14:paraId="4D919F02" w14:textId="77777777" w:rsidR="0005030C" w:rsidRDefault="0005030C">
      <w:pPr>
        <w:pStyle w:val="ConsPlusNormal"/>
        <w:jc w:val="right"/>
      </w:pPr>
      <w:r>
        <w:t>субсидий из федерального бюджета</w:t>
      </w:r>
    </w:p>
    <w:p w14:paraId="668DF0E8" w14:textId="77777777" w:rsidR="0005030C" w:rsidRDefault="0005030C">
      <w:pPr>
        <w:pStyle w:val="ConsPlusNormal"/>
        <w:jc w:val="right"/>
      </w:pPr>
      <w:r>
        <w:t>организациям народных художественных</w:t>
      </w:r>
    </w:p>
    <w:p w14:paraId="6E5FE4AC" w14:textId="77777777" w:rsidR="0005030C" w:rsidRDefault="0005030C">
      <w:pPr>
        <w:pStyle w:val="ConsPlusNormal"/>
        <w:jc w:val="right"/>
      </w:pPr>
      <w:r>
        <w:t>промыслов на поддержку производства</w:t>
      </w:r>
    </w:p>
    <w:p w14:paraId="6FD48601" w14:textId="77777777" w:rsidR="0005030C" w:rsidRDefault="0005030C">
      <w:pPr>
        <w:pStyle w:val="ConsPlusNormal"/>
        <w:jc w:val="right"/>
      </w:pPr>
      <w:r>
        <w:t>и реализации изделий народных</w:t>
      </w:r>
    </w:p>
    <w:p w14:paraId="4725C761" w14:textId="77777777" w:rsidR="0005030C" w:rsidRDefault="0005030C">
      <w:pPr>
        <w:pStyle w:val="ConsPlusNormal"/>
        <w:jc w:val="right"/>
      </w:pPr>
      <w:r>
        <w:t>художественных промыслов</w:t>
      </w:r>
    </w:p>
    <w:p w14:paraId="0F5EA730"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5030C" w14:paraId="3E7139FD" w14:textId="77777777">
        <w:tc>
          <w:tcPr>
            <w:tcW w:w="60" w:type="dxa"/>
            <w:tcBorders>
              <w:top w:val="nil"/>
              <w:left w:val="nil"/>
              <w:bottom w:val="nil"/>
              <w:right w:val="nil"/>
            </w:tcBorders>
            <w:shd w:val="clear" w:color="auto" w:fill="CED3F1"/>
            <w:tcMar>
              <w:top w:w="0" w:type="dxa"/>
              <w:left w:w="0" w:type="dxa"/>
              <w:bottom w:w="0" w:type="dxa"/>
              <w:right w:w="0" w:type="dxa"/>
            </w:tcMar>
          </w:tcPr>
          <w:p w14:paraId="3D4092D6"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4DF0A2"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156F56" w14:textId="77777777" w:rsidR="0005030C" w:rsidRDefault="0005030C">
            <w:pPr>
              <w:pStyle w:val="ConsPlusNormal"/>
              <w:jc w:val="center"/>
            </w:pPr>
            <w:r>
              <w:rPr>
                <w:color w:val="392C69"/>
              </w:rPr>
              <w:t>Список изменяющих документов</w:t>
            </w:r>
          </w:p>
          <w:p w14:paraId="0F5D1315" w14:textId="77777777" w:rsidR="0005030C" w:rsidRDefault="0005030C">
            <w:pPr>
              <w:pStyle w:val="ConsPlusNormal"/>
              <w:jc w:val="center"/>
            </w:pPr>
            <w:r>
              <w:rPr>
                <w:color w:val="392C69"/>
              </w:rPr>
              <w:t xml:space="preserve">(в ред. </w:t>
            </w:r>
            <w:hyperlink r:id="rId121">
              <w:r>
                <w:rPr>
                  <w:color w:val="0000FF"/>
                </w:rPr>
                <w:t>Постановления</w:t>
              </w:r>
            </w:hyperlink>
            <w:r>
              <w:rPr>
                <w:color w:val="392C69"/>
              </w:rPr>
              <w:t xml:space="preserve"> Правительства РФ от 12.11.2020 N 1825)</w:t>
            </w:r>
          </w:p>
        </w:tc>
        <w:tc>
          <w:tcPr>
            <w:tcW w:w="113" w:type="dxa"/>
            <w:tcBorders>
              <w:top w:val="nil"/>
              <w:left w:val="nil"/>
              <w:bottom w:val="nil"/>
              <w:right w:val="nil"/>
            </w:tcBorders>
            <w:shd w:val="clear" w:color="auto" w:fill="F4F3F8"/>
            <w:tcMar>
              <w:top w:w="0" w:type="dxa"/>
              <w:left w:w="0" w:type="dxa"/>
              <w:bottom w:w="0" w:type="dxa"/>
              <w:right w:w="0" w:type="dxa"/>
            </w:tcMar>
          </w:tcPr>
          <w:p w14:paraId="00B1C222" w14:textId="77777777" w:rsidR="0005030C" w:rsidRDefault="0005030C">
            <w:pPr>
              <w:pStyle w:val="ConsPlusNormal"/>
            </w:pPr>
          </w:p>
        </w:tc>
      </w:tr>
    </w:tbl>
    <w:p w14:paraId="18CA7C20" w14:textId="77777777" w:rsidR="0005030C" w:rsidRDefault="0005030C">
      <w:pPr>
        <w:pStyle w:val="ConsPlusNormal"/>
        <w:jc w:val="both"/>
      </w:pPr>
    </w:p>
    <w:p w14:paraId="2B089511" w14:textId="77777777" w:rsidR="0005030C" w:rsidRDefault="0005030C">
      <w:pPr>
        <w:pStyle w:val="ConsPlusNonformat"/>
        <w:jc w:val="both"/>
      </w:pPr>
      <w:bookmarkStart w:id="49" w:name="P841"/>
      <w:bookmarkEnd w:id="49"/>
      <w:r>
        <w:t xml:space="preserve">                                  РАСЧЕТ</w:t>
      </w:r>
    </w:p>
    <w:p w14:paraId="034B84EC" w14:textId="77777777" w:rsidR="0005030C" w:rsidRDefault="0005030C">
      <w:pPr>
        <w:pStyle w:val="ConsPlusNonformat"/>
        <w:jc w:val="both"/>
      </w:pPr>
      <w:r>
        <w:t xml:space="preserve">                КОЛИЧЕСТВА УГЛЯ, ПОТРЕБЛЕННОГО ОРГАНИЗАЦИЕЙ</w:t>
      </w:r>
    </w:p>
    <w:p w14:paraId="0336F9C0" w14:textId="77777777" w:rsidR="0005030C" w:rsidRDefault="0005030C">
      <w:pPr>
        <w:pStyle w:val="ConsPlusNonformat"/>
        <w:jc w:val="both"/>
      </w:pPr>
      <w:r>
        <w:t xml:space="preserve">             НАРОДНЫХ ХУДОЖЕСТВЕННЫХ ПРОМЫСЛОВ НА СОБСТВЕННЫЕ</w:t>
      </w:r>
    </w:p>
    <w:p w14:paraId="6F17EE13" w14:textId="77777777" w:rsidR="0005030C" w:rsidRDefault="0005030C">
      <w:pPr>
        <w:pStyle w:val="ConsPlusNonformat"/>
        <w:jc w:val="both"/>
      </w:pPr>
      <w:r>
        <w:t xml:space="preserve">            ПРОМЫШЛЕННО-ПРОИЗВОДСТВЕННЫЕ НУЖДЫ ДЛЯ ПРОИЗВОДСТВА</w:t>
      </w:r>
    </w:p>
    <w:p w14:paraId="04155001" w14:textId="77777777" w:rsidR="0005030C" w:rsidRDefault="0005030C">
      <w:pPr>
        <w:pStyle w:val="ConsPlusNonformat"/>
        <w:jc w:val="both"/>
      </w:pPr>
      <w:r>
        <w:t xml:space="preserve">            ИЗДЕЛИЙ НАРОДНЫХ ХУДОЖЕСТВЕННЫХ ПРОМЫСЛОВ ЗА ПЕРИОД</w:t>
      </w:r>
    </w:p>
    <w:p w14:paraId="40AAE0FF" w14:textId="77777777" w:rsidR="0005030C" w:rsidRDefault="0005030C">
      <w:pPr>
        <w:pStyle w:val="ConsPlusNonformat"/>
        <w:jc w:val="both"/>
      </w:pPr>
      <w:r>
        <w:t xml:space="preserve">                           С                ПО</w:t>
      </w:r>
    </w:p>
    <w:p w14:paraId="76867E09" w14:textId="77777777" w:rsidR="0005030C" w:rsidRDefault="0005030C">
      <w:pPr>
        <w:pStyle w:val="ConsPlusNormal"/>
        <w:jc w:val="both"/>
      </w:pPr>
    </w:p>
    <w:p w14:paraId="209E1296" w14:textId="77777777" w:rsidR="0005030C" w:rsidRDefault="0005030C">
      <w:pPr>
        <w:pStyle w:val="ConsPlusNormal"/>
        <w:ind w:firstLine="540"/>
        <w:jc w:val="both"/>
      </w:pPr>
      <w:r>
        <w:t>1. Норма расхода угля (тонн), необходимого для отопления производственно-административных зданий за расчетный период (B), определяется по формуле:</w:t>
      </w:r>
    </w:p>
    <w:p w14:paraId="6B3BCCF2" w14:textId="77777777" w:rsidR="0005030C" w:rsidRDefault="0005030C">
      <w:pPr>
        <w:pStyle w:val="ConsPlusNormal"/>
        <w:jc w:val="both"/>
      </w:pPr>
    </w:p>
    <w:p w14:paraId="7032528D" w14:textId="77777777" w:rsidR="0005030C" w:rsidRDefault="0005030C">
      <w:pPr>
        <w:pStyle w:val="ConsPlusNormal"/>
        <w:jc w:val="center"/>
      </w:pPr>
      <w:r>
        <w:t>B = 1000 x (Q / Q</w:t>
      </w:r>
      <w:r>
        <w:rPr>
          <w:vertAlign w:val="subscript"/>
        </w:rPr>
        <w:t>Н</w:t>
      </w:r>
      <w:r>
        <w:t>) x h,</w:t>
      </w:r>
    </w:p>
    <w:p w14:paraId="5595E821" w14:textId="77777777" w:rsidR="0005030C" w:rsidRDefault="0005030C">
      <w:pPr>
        <w:pStyle w:val="ConsPlusNormal"/>
        <w:jc w:val="both"/>
      </w:pPr>
    </w:p>
    <w:p w14:paraId="72F70C08" w14:textId="77777777" w:rsidR="0005030C" w:rsidRDefault="0005030C">
      <w:pPr>
        <w:pStyle w:val="ConsPlusNormal"/>
        <w:ind w:firstLine="540"/>
        <w:jc w:val="both"/>
      </w:pPr>
      <w:r>
        <w:t>где:</w:t>
      </w:r>
    </w:p>
    <w:p w14:paraId="0A958B24" w14:textId="77777777" w:rsidR="0005030C" w:rsidRDefault="0005030C">
      <w:pPr>
        <w:pStyle w:val="ConsPlusNormal"/>
        <w:spacing w:before="200"/>
        <w:ind w:firstLine="540"/>
        <w:jc w:val="both"/>
      </w:pPr>
      <w:r>
        <w:t>Q - общее количество тепла, необходимого для отопления производственно-административных зданий (ккал/период отопления);</w:t>
      </w:r>
    </w:p>
    <w:p w14:paraId="26079DDA" w14:textId="77777777" w:rsidR="0005030C" w:rsidRDefault="0005030C">
      <w:pPr>
        <w:pStyle w:val="ConsPlusNormal"/>
        <w:spacing w:before="200"/>
        <w:ind w:firstLine="540"/>
        <w:jc w:val="both"/>
      </w:pPr>
      <w:r>
        <w:t>Q</w:t>
      </w:r>
      <w:r>
        <w:rPr>
          <w:vertAlign w:val="subscript"/>
        </w:rPr>
        <w:t>Н</w:t>
      </w:r>
      <w:r>
        <w:t xml:space="preserve"> - низшая теплота сгорания топлива (уголь) (ккал/кг), которая принимается на основании данных сертификата поставщика топлива (угля). В случае отсутствия сертификата допускается принимать значения, установленные </w:t>
      </w:r>
      <w:hyperlink r:id="rId122">
        <w:r>
          <w:rPr>
            <w:color w:val="0000FF"/>
          </w:rPr>
          <w:t>методикой</w:t>
        </w:r>
      </w:hyperlink>
      <w:r>
        <w:t xml:space="preserve">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(далее - методика) (</w:t>
      </w:r>
      <w:hyperlink r:id="rId123">
        <w:r>
          <w:rPr>
            <w:color w:val="0000FF"/>
          </w:rPr>
          <w:t>СП 60.13330.2012</w:t>
        </w:r>
      </w:hyperlink>
      <w:r>
        <w:t xml:space="preserve"> "СНиП 41-01-2003 "Отопление, вентиляция и кондиционирование воздуха");</w:t>
      </w:r>
    </w:p>
    <w:p w14:paraId="0D3F6966" w14:textId="77777777" w:rsidR="0005030C" w:rsidRDefault="0005030C">
      <w:pPr>
        <w:pStyle w:val="ConsPlusNormal"/>
        <w:spacing w:before="200"/>
        <w:ind w:firstLine="540"/>
        <w:jc w:val="both"/>
      </w:pPr>
      <w:r>
        <w:t xml:space="preserve">h - коэффициент полезного действия котлоагрегата, который принимается в соответствии с </w:t>
      </w:r>
      <w:r>
        <w:lastRenderedPageBreak/>
        <w:t>паспортными данными завода-изготовителя.</w:t>
      </w:r>
    </w:p>
    <w:p w14:paraId="54BB202E" w14:textId="77777777" w:rsidR="0005030C" w:rsidRDefault="0005030C">
      <w:pPr>
        <w:pStyle w:val="ConsPlusNormal"/>
        <w:spacing w:before="200"/>
        <w:ind w:firstLine="540"/>
        <w:jc w:val="both"/>
      </w:pPr>
      <w:r>
        <w:t>2. Общее количество тепла, необходимого для отопления производственно-административных зданий за отопительный период (Q), определяется по формуле:</w:t>
      </w:r>
    </w:p>
    <w:p w14:paraId="29CE7268" w14:textId="77777777" w:rsidR="0005030C" w:rsidRDefault="0005030C">
      <w:pPr>
        <w:pStyle w:val="ConsPlusNormal"/>
        <w:jc w:val="both"/>
      </w:pPr>
    </w:p>
    <w:p w14:paraId="7007D69F" w14:textId="77777777" w:rsidR="0005030C" w:rsidRPr="0005030C" w:rsidRDefault="0005030C">
      <w:pPr>
        <w:pStyle w:val="ConsPlusNormal"/>
        <w:jc w:val="center"/>
        <w:rPr>
          <w:lang w:val="en-US"/>
        </w:rPr>
      </w:pPr>
      <w:r w:rsidRPr="0005030C">
        <w:rPr>
          <w:lang w:val="en-US"/>
        </w:rPr>
        <w:t>Q = a x V x q</w:t>
      </w:r>
      <w:r w:rsidRPr="0005030C">
        <w:rPr>
          <w:vertAlign w:val="subscript"/>
          <w:lang w:val="en-US"/>
        </w:rPr>
        <w:t>0</w:t>
      </w:r>
      <w:r w:rsidRPr="0005030C">
        <w:rPr>
          <w:lang w:val="en-US"/>
        </w:rPr>
        <w:t xml:space="preserve"> x (t</w:t>
      </w:r>
      <w:r>
        <w:rPr>
          <w:vertAlign w:val="subscript"/>
        </w:rPr>
        <w:t>ВН</w:t>
      </w:r>
      <w:r w:rsidRPr="0005030C">
        <w:rPr>
          <w:lang w:val="en-US"/>
        </w:rPr>
        <w:t xml:space="preserve"> - t</w:t>
      </w:r>
      <w:r>
        <w:rPr>
          <w:vertAlign w:val="subscript"/>
        </w:rPr>
        <w:t>Нар</w:t>
      </w:r>
      <w:r w:rsidRPr="0005030C">
        <w:rPr>
          <w:lang w:val="en-US"/>
        </w:rPr>
        <w:t>) x Z x 24,</w:t>
      </w:r>
    </w:p>
    <w:p w14:paraId="77C17F9B" w14:textId="77777777" w:rsidR="0005030C" w:rsidRPr="0005030C" w:rsidRDefault="0005030C">
      <w:pPr>
        <w:pStyle w:val="ConsPlusNormal"/>
        <w:jc w:val="both"/>
        <w:rPr>
          <w:lang w:val="en-US"/>
        </w:rPr>
      </w:pPr>
    </w:p>
    <w:p w14:paraId="5549423C" w14:textId="77777777" w:rsidR="0005030C" w:rsidRDefault="0005030C">
      <w:pPr>
        <w:pStyle w:val="ConsPlusNormal"/>
        <w:ind w:firstLine="540"/>
        <w:jc w:val="both"/>
      </w:pPr>
      <w:r>
        <w:t>где:</w:t>
      </w:r>
    </w:p>
    <w:p w14:paraId="767EEB69" w14:textId="77777777" w:rsidR="0005030C" w:rsidRDefault="0005030C">
      <w:pPr>
        <w:pStyle w:val="ConsPlusNormal"/>
        <w:spacing w:before="200"/>
        <w:ind w:firstLine="540"/>
        <w:jc w:val="both"/>
      </w:pPr>
      <w:r>
        <w:t>a - поправочный коэффициент, который принимается в зависимости от расчетной температуры наружного воздуха наиболее холодной пятидневки (</w:t>
      </w:r>
      <w:hyperlink r:id="rId124">
        <w:r>
          <w:rPr>
            <w:color w:val="0000FF"/>
          </w:rPr>
          <w:t>таблица 2</w:t>
        </w:r>
      </w:hyperlink>
      <w:r>
        <w:t xml:space="preserve"> приложения N 3 к методике);</w:t>
      </w:r>
    </w:p>
    <w:p w14:paraId="7E19FF65" w14:textId="77777777" w:rsidR="0005030C" w:rsidRDefault="0005030C">
      <w:pPr>
        <w:pStyle w:val="ConsPlusNormal"/>
        <w:spacing w:before="200"/>
        <w:ind w:firstLine="540"/>
        <w:jc w:val="both"/>
      </w:pPr>
      <w:r>
        <w:t>V - наружный строительный объем здания (куб. м) принимается в соответствии с проектно-сметной документацией или на основании данных органов (организаций), осуществляющих техническую инвентаризацию;</w:t>
      </w:r>
    </w:p>
    <w:p w14:paraId="4667C764" w14:textId="77777777" w:rsidR="0005030C" w:rsidRDefault="0005030C">
      <w:pPr>
        <w:pStyle w:val="ConsPlusNormal"/>
        <w:spacing w:before="200"/>
        <w:ind w:firstLine="540"/>
        <w:jc w:val="both"/>
      </w:pPr>
      <w:r>
        <w:t>q</w:t>
      </w:r>
      <w:r>
        <w:rPr>
          <w:vertAlign w:val="subscript"/>
        </w:rPr>
        <w:t>0</w:t>
      </w:r>
      <w:r>
        <w:t xml:space="preserve"> - удельная отопительная характеристика (ккал/куб. м °C) (</w:t>
      </w:r>
      <w:hyperlink r:id="rId125">
        <w:r>
          <w:rPr>
            <w:color w:val="0000FF"/>
          </w:rPr>
          <w:t>таблица 3</w:t>
        </w:r>
      </w:hyperlink>
      <w:r>
        <w:t xml:space="preserve"> приложения N 3 к методике);</w:t>
      </w:r>
    </w:p>
    <w:p w14:paraId="1659315B" w14:textId="77777777" w:rsidR="0005030C" w:rsidRDefault="0005030C">
      <w:pPr>
        <w:pStyle w:val="ConsPlusNormal"/>
        <w:spacing w:before="200"/>
        <w:ind w:firstLine="540"/>
        <w:jc w:val="both"/>
      </w:pPr>
      <w:proofErr w:type="spellStart"/>
      <w:r>
        <w:t>t</w:t>
      </w:r>
      <w:r>
        <w:rPr>
          <w:vertAlign w:val="subscript"/>
        </w:rPr>
        <w:t>ВН</w:t>
      </w:r>
      <w:proofErr w:type="spellEnd"/>
      <w:r>
        <w:t xml:space="preserve"> - температура воздуха внутри помещения, которая принимается равной 20 °C (</w:t>
      </w:r>
      <w:hyperlink r:id="rId126">
        <w:r>
          <w:rPr>
            <w:color w:val="0000FF"/>
          </w:rPr>
          <w:t>таблица 1</w:t>
        </w:r>
      </w:hyperlink>
      <w:r>
        <w:t xml:space="preserve"> приложения N 3 к методике);</w:t>
      </w:r>
    </w:p>
    <w:p w14:paraId="76C7245B" w14:textId="77777777" w:rsidR="0005030C" w:rsidRDefault="0005030C">
      <w:pPr>
        <w:pStyle w:val="ConsPlusNormal"/>
        <w:spacing w:before="200"/>
        <w:ind w:firstLine="540"/>
        <w:jc w:val="both"/>
      </w:pPr>
      <w:proofErr w:type="spellStart"/>
      <w:r>
        <w:t>t</w:t>
      </w:r>
      <w:r>
        <w:rPr>
          <w:vertAlign w:val="subscript"/>
        </w:rPr>
        <w:t>Нар</w:t>
      </w:r>
      <w:proofErr w:type="spellEnd"/>
      <w:r>
        <w:t xml:space="preserve"> - расчетная (средняя) температура наружного воздуха за отопительный период согласно </w:t>
      </w:r>
      <w:hyperlink r:id="rId127">
        <w:r>
          <w:rPr>
            <w:color w:val="0000FF"/>
          </w:rPr>
          <w:t>методике</w:t>
        </w:r>
      </w:hyperlink>
      <w:r>
        <w:t xml:space="preserve"> </w:t>
      </w:r>
      <w:hyperlink r:id="rId128">
        <w:r>
          <w:rPr>
            <w:color w:val="0000FF"/>
          </w:rPr>
          <w:t>(СНиП 23-01-99)</w:t>
        </w:r>
      </w:hyperlink>
      <w:r>
        <w:t>, а при отсутствии необходимой информации - по сведениям местной метеостанции среднее значение за предыдущие 5 лет;</w:t>
      </w:r>
    </w:p>
    <w:p w14:paraId="50CAAF05" w14:textId="77777777" w:rsidR="0005030C" w:rsidRDefault="0005030C">
      <w:pPr>
        <w:pStyle w:val="ConsPlusNormal"/>
        <w:spacing w:before="200"/>
        <w:ind w:firstLine="540"/>
        <w:jc w:val="both"/>
      </w:pPr>
      <w:r>
        <w:t>Z - продолжительность отопительного периода (сутки).</w:t>
      </w:r>
    </w:p>
    <w:p w14:paraId="0AA92551" w14:textId="77777777" w:rsidR="0005030C" w:rsidRDefault="0005030C">
      <w:pPr>
        <w:pStyle w:val="ConsPlusNormal"/>
        <w:spacing w:before="200"/>
        <w:ind w:firstLine="540"/>
        <w:jc w:val="both"/>
      </w:pPr>
      <w:r>
        <w:t xml:space="preserve">3. Все нормативные коэффициенты берутся согласно значениям, установленным </w:t>
      </w:r>
      <w:hyperlink r:id="rId129">
        <w:r>
          <w:rPr>
            <w:color w:val="0000FF"/>
          </w:rPr>
          <w:t>методикой</w:t>
        </w:r>
      </w:hyperlink>
      <w:r>
        <w:t xml:space="preserve"> (</w:t>
      </w:r>
      <w:hyperlink r:id="rId130">
        <w:r>
          <w:rPr>
            <w:color w:val="0000FF"/>
          </w:rPr>
          <w:t>СП 60.13330.2012</w:t>
        </w:r>
      </w:hyperlink>
      <w:r>
        <w:t xml:space="preserve"> "СНиП 41-01-2003 "Отопление, вентиляция и кондиционирование воздуха").</w:t>
      </w:r>
    </w:p>
    <w:p w14:paraId="16094761" w14:textId="77777777" w:rsidR="0005030C" w:rsidRDefault="0005030C">
      <w:pPr>
        <w:pStyle w:val="ConsPlusNormal"/>
        <w:jc w:val="both"/>
      </w:pPr>
    </w:p>
    <w:p w14:paraId="7D041B7E" w14:textId="77777777" w:rsidR="0005030C" w:rsidRDefault="0005030C">
      <w:pPr>
        <w:pStyle w:val="ConsPlusNormal"/>
        <w:jc w:val="both"/>
      </w:pPr>
    </w:p>
    <w:p w14:paraId="219FA703" w14:textId="77777777" w:rsidR="0005030C" w:rsidRDefault="0005030C">
      <w:pPr>
        <w:pStyle w:val="ConsPlusNormal"/>
        <w:jc w:val="both"/>
      </w:pPr>
    </w:p>
    <w:p w14:paraId="04D6E9D9" w14:textId="77777777" w:rsidR="0005030C" w:rsidRDefault="0005030C">
      <w:pPr>
        <w:pStyle w:val="ConsPlusNormal"/>
        <w:jc w:val="both"/>
      </w:pPr>
    </w:p>
    <w:p w14:paraId="43D5CF72" w14:textId="77777777" w:rsidR="0005030C" w:rsidRDefault="0005030C">
      <w:pPr>
        <w:pStyle w:val="ConsPlusNormal"/>
        <w:jc w:val="both"/>
      </w:pPr>
    </w:p>
    <w:p w14:paraId="7C84294B" w14:textId="77777777" w:rsidR="0005030C" w:rsidRDefault="0005030C">
      <w:pPr>
        <w:pStyle w:val="ConsPlusNormal"/>
        <w:jc w:val="right"/>
        <w:outlineLvl w:val="1"/>
      </w:pPr>
      <w:r>
        <w:t>Приложение N 6</w:t>
      </w:r>
    </w:p>
    <w:p w14:paraId="75311D20" w14:textId="77777777" w:rsidR="0005030C" w:rsidRDefault="0005030C">
      <w:pPr>
        <w:pStyle w:val="ConsPlusNormal"/>
        <w:jc w:val="right"/>
      </w:pPr>
      <w:r>
        <w:t>к Правилам предоставления</w:t>
      </w:r>
    </w:p>
    <w:p w14:paraId="783750A1" w14:textId="77777777" w:rsidR="0005030C" w:rsidRDefault="0005030C">
      <w:pPr>
        <w:pStyle w:val="ConsPlusNormal"/>
        <w:jc w:val="right"/>
      </w:pPr>
      <w:r>
        <w:t>субсидий из федерального бюджета</w:t>
      </w:r>
    </w:p>
    <w:p w14:paraId="7D1D2200" w14:textId="77777777" w:rsidR="0005030C" w:rsidRDefault="0005030C">
      <w:pPr>
        <w:pStyle w:val="ConsPlusNormal"/>
        <w:jc w:val="right"/>
      </w:pPr>
      <w:r>
        <w:t>организациям народных художественных</w:t>
      </w:r>
    </w:p>
    <w:p w14:paraId="61AE6165" w14:textId="77777777" w:rsidR="0005030C" w:rsidRDefault="0005030C">
      <w:pPr>
        <w:pStyle w:val="ConsPlusNormal"/>
        <w:jc w:val="right"/>
      </w:pPr>
      <w:r>
        <w:t>промыслов на поддержку производства</w:t>
      </w:r>
    </w:p>
    <w:p w14:paraId="79DB4238" w14:textId="77777777" w:rsidR="0005030C" w:rsidRDefault="0005030C">
      <w:pPr>
        <w:pStyle w:val="ConsPlusNormal"/>
        <w:jc w:val="right"/>
      </w:pPr>
      <w:r>
        <w:t>и реализации изделий народных</w:t>
      </w:r>
    </w:p>
    <w:p w14:paraId="6B885913" w14:textId="77777777" w:rsidR="0005030C" w:rsidRDefault="0005030C">
      <w:pPr>
        <w:pStyle w:val="ConsPlusNormal"/>
        <w:jc w:val="right"/>
      </w:pPr>
      <w:r>
        <w:t>художественных промыслов</w:t>
      </w:r>
    </w:p>
    <w:p w14:paraId="68CE1C1F"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5030C" w14:paraId="4A6496B8" w14:textId="77777777">
        <w:tc>
          <w:tcPr>
            <w:tcW w:w="60" w:type="dxa"/>
            <w:tcBorders>
              <w:top w:val="nil"/>
              <w:left w:val="nil"/>
              <w:bottom w:val="nil"/>
              <w:right w:val="nil"/>
            </w:tcBorders>
            <w:shd w:val="clear" w:color="auto" w:fill="CED3F1"/>
            <w:tcMar>
              <w:top w:w="0" w:type="dxa"/>
              <w:left w:w="0" w:type="dxa"/>
              <w:bottom w:w="0" w:type="dxa"/>
              <w:right w:w="0" w:type="dxa"/>
            </w:tcMar>
          </w:tcPr>
          <w:p w14:paraId="4619B298"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E5492F"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35735B" w14:textId="77777777" w:rsidR="0005030C" w:rsidRDefault="0005030C">
            <w:pPr>
              <w:pStyle w:val="ConsPlusNormal"/>
              <w:jc w:val="center"/>
            </w:pPr>
            <w:r>
              <w:rPr>
                <w:color w:val="392C69"/>
              </w:rPr>
              <w:t>Список изменяющих документов</w:t>
            </w:r>
          </w:p>
          <w:p w14:paraId="4A973762" w14:textId="77777777" w:rsidR="0005030C" w:rsidRDefault="0005030C">
            <w:pPr>
              <w:pStyle w:val="ConsPlusNormal"/>
              <w:jc w:val="center"/>
            </w:pPr>
            <w:r>
              <w:rPr>
                <w:color w:val="392C69"/>
              </w:rPr>
              <w:t xml:space="preserve">(в ред. </w:t>
            </w:r>
            <w:hyperlink r:id="rId131">
              <w:r>
                <w:rPr>
                  <w:color w:val="0000FF"/>
                </w:rPr>
                <w:t>Постановления</w:t>
              </w:r>
            </w:hyperlink>
            <w:r>
              <w:rPr>
                <w:color w:val="392C69"/>
              </w:rPr>
              <w:t xml:space="preserve"> Правительства РФ от 12.11.2020 N 1825)</w:t>
            </w:r>
          </w:p>
        </w:tc>
        <w:tc>
          <w:tcPr>
            <w:tcW w:w="113" w:type="dxa"/>
            <w:tcBorders>
              <w:top w:val="nil"/>
              <w:left w:val="nil"/>
              <w:bottom w:val="nil"/>
              <w:right w:val="nil"/>
            </w:tcBorders>
            <w:shd w:val="clear" w:color="auto" w:fill="F4F3F8"/>
            <w:tcMar>
              <w:top w:w="0" w:type="dxa"/>
              <w:left w:w="0" w:type="dxa"/>
              <w:bottom w:w="0" w:type="dxa"/>
              <w:right w:w="0" w:type="dxa"/>
            </w:tcMar>
          </w:tcPr>
          <w:p w14:paraId="263495D3" w14:textId="77777777" w:rsidR="0005030C" w:rsidRDefault="0005030C">
            <w:pPr>
              <w:pStyle w:val="ConsPlusNormal"/>
            </w:pPr>
          </w:p>
        </w:tc>
      </w:tr>
    </w:tbl>
    <w:p w14:paraId="0FF6ED3C" w14:textId="77777777" w:rsidR="0005030C" w:rsidRDefault="0005030C">
      <w:pPr>
        <w:pStyle w:val="ConsPlusNormal"/>
        <w:jc w:val="both"/>
      </w:pPr>
    </w:p>
    <w:p w14:paraId="0EF7C8DA" w14:textId="77777777" w:rsidR="0005030C" w:rsidRDefault="0005030C">
      <w:pPr>
        <w:pStyle w:val="ConsPlusNormal"/>
        <w:jc w:val="right"/>
      </w:pPr>
      <w:r>
        <w:t>(форма)</w:t>
      </w:r>
    </w:p>
    <w:p w14:paraId="52E1138F"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4762"/>
        <w:gridCol w:w="397"/>
        <w:gridCol w:w="1020"/>
        <w:gridCol w:w="593"/>
        <w:gridCol w:w="377"/>
        <w:gridCol w:w="958"/>
      </w:tblGrid>
      <w:tr w:rsidR="0005030C" w14:paraId="08D29FD7" w14:textId="77777777">
        <w:tc>
          <w:tcPr>
            <w:tcW w:w="9071" w:type="dxa"/>
            <w:gridSpan w:val="7"/>
            <w:tcBorders>
              <w:top w:val="nil"/>
              <w:left w:val="nil"/>
              <w:bottom w:val="nil"/>
              <w:right w:val="nil"/>
            </w:tcBorders>
          </w:tcPr>
          <w:p w14:paraId="1FB82FEA" w14:textId="77777777" w:rsidR="0005030C" w:rsidRDefault="0005030C">
            <w:pPr>
              <w:pStyle w:val="ConsPlusNormal"/>
              <w:jc w:val="center"/>
            </w:pPr>
            <w:bookmarkStart w:id="50" w:name="P885"/>
            <w:bookmarkEnd w:id="50"/>
            <w:r>
              <w:t>РАСЧЕТ</w:t>
            </w:r>
          </w:p>
          <w:p w14:paraId="7812EB1D" w14:textId="77777777" w:rsidR="0005030C" w:rsidRDefault="0005030C">
            <w:pPr>
              <w:pStyle w:val="ConsPlusNormal"/>
              <w:jc w:val="center"/>
            </w:pPr>
            <w:r>
              <w:t>размера субсидии, предоставляемой из федерального бюджета на возмещение затрат на страховые взносы по обязательному социальному страхованию на случай временной нетрудоспособности и в связи с материнством, по обязательному медицинскому страхованию, по обязательному пенсионному страхованию (в части уплаты страховых взносов по основному тарифу) в части сотрудников, чьи должности соответствуют должностям, предусмотренным перечнем должностей, ежегодно утверждаемым Минпромторгом России</w:t>
            </w:r>
          </w:p>
        </w:tc>
      </w:tr>
      <w:tr w:rsidR="0005030C" w14:paraId="2D903099" w14:textId="77777777">
        <w:tc>
          <w:tcPr>
            <w:tcW w:w="964" w:type="dxa"/>
            <w:tcBorders>
              <w:top w:val="nil"/>
              <w:left w:val="nil"/>
              <w:bottom w:val="nil"/>
              <w:right w:val="nil"/>
            </w:tcBorders>
          </w:tcPr>
          <w:p w14:paraId="134AA897" w14:textId="77777777" w:rsidR="0005030C" w:rsidRDefault="0005030C">
            <w:pPr>
              <w:pStyle w:val="ConsPlusNormal"/>
            </w:pPr>
          </w:p>
        </w:tc>
        <w:tc>
          <w:tcPr>
            <w:tcW w:w="4762" w:type="dxa"/>
            <w:tcBorders>
              <w:top w:val="nil"/>
              <w:left w:val="nil"/>
              <w:bottom w:val="nil"/>
              <w:right w:val="nil"/>
            </w:tcBorders>
          </w:tcPr>
          <w:p w14:paraId="32326626" w14:textId="77777777" w:rsidR="0005030C" w:rsidRDefault="0005030C">
            <w:pPr>
              <w:pStyle w:val="ConsPlusNormal"/>
              <w:jc w:val="right"/>
            </w:pPr>
            <w:r>
              <w:t>Сведения об оплате страховых взносов за</w:t>
            </w:r>
          </w:p>
        </w:tc>
        <w:tc>
          <w:tcPr>
            <w:tcW w:w="397" w:type="dxa"/>
            <w:tcBorders>
              <w:top w:val="nil"/>
              <w:left w:val="nil"/>
              <w:bottom w:val="nil"/>
              <w:right w:val="nil"/>
            </w:tcBorders>
          </w:tcPr>
          <w:p w14:paraId="5285899C" w14:textId="77777777" w:rsidR="0005030C" w:rsidRDefault="0005030C">
            <w:pPr>
              <w:pStyle w:val="ConsPlusNormal"/>
            </w:pPr>
          </w:p>
        </w:tc>
        <w:tc>
          <w:tcPr>
            <w:tcW w:w="1020" w:type="dxa"/>
            <w:tcBorders>
              <w:top w:val="nil"/>
              <w:left w:val="nil"/>
              <w:bottom w:val="nil"/>
              <w:right w:val="nil"/>
            </w:tcBorders>
          </w:tcPr>
          <w:p w14:paraId="67FCFC49" w14:textId="77777777" w:rsidR="0005030C" w:rsidRDefault="0005030C">
            <w:pPr>
              <w:pStyle w:val="ConsPlusNormal"/>
            </w:pPr>
            <w:r>
              <w:t>квартал</w:t>
            </w:r>
          </w:p>
        </w:tc>
        <w:tc>
          <w:tcPr>
            <w:tcW w:w="593" w:type="dxa"/>
            <w:tcBorders>
              <w:top w:val="nil"/>
              <w:left w:val="nil"/>
              <w:bottom w:val="nil"/>
              <w:right w:val="nil"/>
            </w:tcBorders>
          </w:tcPr>
          <w:p w14:paraId="6F677BD2" w14:textId="77777777" w:rsidR="0005030C" w:rsidRDefault="0005030C">
            <w:pPr>
              <w:pStyle w:val="ConsPlusNormal"/>
            </w:pPr>
          </w:p>
        </w:tc>
        <w:tc>
          <w:tcPr>
            <w:tcW w:w="377" w:type="dxa"/>
            <w:tcBorders>
              <w:top w:val="nil"/>
              <w:left w:val="nil"/>
              <w:bottom w:val="nil"/>
              <w:right w:val="nil"/>
            </w:tcBorders>
          </w:tcPr>
          <w:p w14:paraId="7006186E" w14:textId="77777777" w:rsidR="0005030C" w:rsidRDefault="0005030C">
            <w:pPr>
              <w:pStyle w:val="ConsPlusNormal"/>
            </w:pPr>
            <w:r>
              <w:t>г.</w:t>
            </w:r>
          </w:p>
        </w:tc>
        <w:tc>
          <w:tcPr>
            <w:tcW w:w="958" w:type="dxa"/>
            <w:tcBorders>
              <w:top w:val="nil"/>
              <w:left w:val="nil"/>
              <w:bottom w:val="nil"/>
              <w:right w:val="nil"/>
            </w:tcBorders>
          </w:tcPr>
          <w:p w14:paraId="34E41897" w14:textId="77777777" w:rsidR="0005030C" w:rsidRDefault="0005030C">
            <w:pPr>
              <w:pStyle w:val="ConsPlusNormal"/>
            </w:pPr>
          </w:p>
        </w:tc>
      </w:tr>
    </w:tbl>
    <w:p w14:paraId="0FA52BF6" w14:textId="77777777" w:rsidR="0005030C" w:rsidRDefault="0005030C">
      <w:pPr>
        <w:pStyle w:val="ConsPlusNormal"/>
        <w:jc w:val="both"/>
      </w:pPr>
    </w:p>
    <w:p w14:paraId="4E942FB1" w14:textId="77777777" w:rsidR="0005030C" w:rsidRDefault="0005030C">
      <w:pPr>
        <w:pStyle w:val="ConsPlusNormal"/>
        <w:jc w:val="right"/>
      </w:pPr>
      <w:r>
        <w:t>(рублей)</w:t>
      </w:r>
    </w:p>
    <w:p w14:paraId="25F68367" w14:textId="77777777" w:rsidR="0005030C" w:rsidRDefault="0005030C">
      <w:pPr>
        <w:pStyle w:val="ConsPlusNormal"/>
        <w:sectPr w:rsidR="000503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026"/>
        <w:gridCol w:w="794"/>
        <w:gridCol w:w="1026"/>
        <w:gridCol w:w="1026"/>
        <w:gridCol w:w="794"/>
        <w:gridCol w:w="1026"/>
        <w:gridCol w:w="1026"/>
        <w:gridCol w:w="794"/>
        <w:gridCol w:w="1029"/>
      </w:tblGrid>
      <w:tr w:rsidR="0005030C" w14:paraId="20C687D1" w14:textId="77777777">
        <w:tc>
          <w:tcPr>
            <w:tcW w:w="2041" w:type="dxa"/>
            <w:vMerge w:val="restart"/>
          </w:tcPr>
          <w:p w14:paraId="7D1BC1AF" w14:textId="77777777" w:rsidR="0005030C" w:rsidRDefault="0005030C">
            <w:pPr>
              <w:pStyle w:val="ConsPlusNormal"/>
              <w:jc w:val="center"/>
            </w:pPr>
            <w:r>
              <w:lastRenderedPageBreak/>
              <w:t>Фонд заработной платы сотрудников, чьи должности соответствуют перечню должностей, ежегодно утверждаемому Министерством промышленности и торговли Российской</w:t>
            </w:r>
          </w:p>
        </w:tc>
        <w:tc>
          <w:tcPr>
            <w:tcW w:w="2846" w:type="dxa"/>
            <w:gridSpan w:val="3"/>
          </w:tcPr>
          <w:p w14:paraId="2CE24A6A" w14:textId="77777777" w:rsidR="0005030C" w:rsidRDefault="0005030C">
            <w:pPr>
              <w:pStyle w:val="ConsPlusNormal"/>
              <w:jc w:val="center"/>
            </w:pPr>
            <w:r>
              <w:t>На страховые взносы по обязательному социальному страхованию на случай временной нетрудоспособности и в связи с материнством</w:t>
            </w:r>
          </w:p>
        </w:tc>
        <w:tc>
          <w:tcPr>
            <w:tcW w:w="2846" w:type="dxa"/>
            <w:gridSpan w:val="3"/>
          </w:tcPr>
          <w:p w14:paraId="004D9775" w14:textId="77777777" w:rsidR="0005030C" w:rsidRDefault="0005030C">
            <w:pPr>
              <w:pStyle w:val="ConsPlusNormal"/>
              <w:jc w:val="center"/>
            </w:pPr>
            <w:r>
              <w:t>На страховые взносы по обязательному медицинскому страхованию</w:t>
            </w:r>
          </w:p>
        </w:tc>
        <w:tc>
          <w:tcPr>
            <w:tcW w:w="2849" w:type="dxa"/>
            <w:gridSpan w:val="3"/>
          </w:tcPr>
          <w:p w14:paraId="3BB819E7" w14:textId="77777777" w:rsidR="0005030C" w:rsidRDefault="0005030C">
            <w:pPr>
              <w:pStyle w:val="ConsPlusNormal"/>
              <w:jc w:val="center"/>
            </w:pPr>
            <w:r>
              <w:t>На страховые взносы по обязательному пенсионному страхованию</w:t>
            </w:r>
          </w:p>
        </w:tc>
      </w:tr>
      <w:tr w:rsidR="0005030C" w14:paraId="4BC3F1A1" w14:textId="77777777">
        <w:tc>
          <w:tcPr>
            <w:tcW w:w="2041" w:type="dxa"/>
            <w:vMerge/>
          </w:tcPr>
          <w:p w14:paraId="7B551711" w14:textId="77777777" w:rsidR="0005030C" w:rsidRDefault="0005030C">
            <w:pPr>
              <w:pStyle w:val="ConsPlusNormal"/>
            </w:pPr>
          </w:p>
        </w:tc>
        <w:tc>
          <w:tcPr>
            <w:tcW w:w="1026" w:type="dxa"/>
          </w:tcPr>
          <w:p w14:paraId="0A62E595" w14:textId="77777777" w:rsidR="0005030C" w:rsidRDefault="0005030C">
            <w:pPr>
              <w:pStyle w:val="ConsPlusNormal"/>
              <w:jc w:val="center"/>
            </w:pPr>
            <w:r>
              <w:t>задолженность на начало отчетного периода</w:t>
            </w:r>
          </w:p>
        </w:tc>
        <w:tc>
          <w:tcPr>
            <w:tcW w:w="794" w:type="dxa"/>
          </w:tcPr>
          <w:p w14:paraId="0F0E4918" w14:textId="77777777" w:rsidR="0005030C" w:rsidRDefault="0005030C">
            <w:pPr>
              <w:pStyle w:val="ConsPlusNormal"/>
              <w:jc w:val="center"/>
            </w:pPr>
            <w:r>
              <w:t>уплачено в отчетном периоде</w:t>
            </w:r>
          </w:p>
        </w:tc>
        <w:tc>
          <w:tcPr>
            <w:tcW w:w="1026" w:type="dxa"/>
          </w:tcPr>
          <w:p w14:paraId="3216C788" w14:textId="77777777" w:rsidR="0005030C" w:rsidRDefault="0005030C">
            <w:pPr>
              <w:pStyle w:val="ConsPlusNormal"/>
              <w:jc w:val="center"/>
            </w:pPr>
            <w:r>
              <w:t>задолженность на конец отчетного периода</w:t>
            </w:r>
          </w:p>
        </w:tc>
        <w:tc>
          <w:tcPr>
            <w:tcW w:w="1026" w:type="dxa"/>
          </w:tcPr>
          <w:p w14:paraId="2EF16D85" w14:textId="77777777" w:rsidR="0005030C" w:rsidRDefault="0005030C">
            <w:pPr>
              <w:pStyle w:val="ConsPlusNormal"/>
              <w:jc w:val="center"/>
            </w:pPr>
            <w:r>
              <w:t>задолженность на начало отчетного периода</w:t>
            </w:r>
          </w:p>
        </w:tc>
        <w:tc>
          <w:tcPr>
            <w:tcW w:w="794" w:type="dxa"/>
          </w:tcPr>
          <w:p w14:paraId="7F035B3C" w14:textId="77777777" w:rsidR="0005030C" w:rsidRDefault="0005030C">
            <w:pPr>
              <w:pStyle w:val="ConsPlusNormal"/>
              <w:jc w:val="center"/>
            </w:pPr>
            <w:r>
              <w:t>уплачено в отчетном периоде</w:t>
            </w:r>
          </w:p>
        </w:tc>
        <w:tc>
          <w:tcPr>
            <w:tcW w:w="1026" w:type="dxa"/>
          </w:tcPr>
          <w:p w14:paraId="3ECFF76C" w14:textId="77777777" w:rsidR="0005030C" w:rsidRDefault="0005030C">
            <w:pPr>
              <w:pStyle w:val="ConsPlusNormal"/>
              <w:jc w:val="center"/>
            </w:pPr>
            <w:r>
              <w:t>задолженность на конец отчетного периода</w:t>
            </w:r>
          </w:p>
        </w:tc>
        <w:tc>
          <w:tcPr>
            <w:tcW w:w="1026" w:type="dxa"/>
          </w:tcPr>
          <w:p w14:paraId="4B53AFFE" w14:textId="77777777" w:rsidR="0005030C" w:rsidRDefault="0005030C">
            <w:pPr>
              <w:pStyle w:val="ConsPlusNormal"/>
              <w:jc w:val="center"/>
            </w:pPr>
            <w:r>
              <w:t>задолженность на начало отчетного периода</w:t>
            </w:r>
          </w:p>
        </w:tc>
        <w:tc>
          <w:tcPr>
            <w:tcW w:w="794" w:type="dxa"/>
          </w:tcPr>
          <w:p w14:paraId="6493813B" w14:textId="77777777" w:rsidR="0005030C" w:rsidRDefault="0005030C">
            <w:pPr>
              <w:pStyle w:val="ConsPlusNormal"/>
              <w:jc w:val="center"/>
            </w:pPr>
            <w:r>
              <w:t>уплачено в отчетном периоде</w:t>
            </w:r>
          </w:p>
        </w:tc>
        <w:tc>
          <w:tcPr>
            <w:tcW w:w="1029" w:type="dxa"/>
          </w:tcPr>
          <w:p w14:paraId="09D1AC19" w14:textId="77777777" w:rsidR="0005030C" w:rsidRDefault="0005030C">
            <w:pPr>
              <w:pStyle w:val="ConsPlusNormal"/>
              <w:jc w:val="center"/>
            </w:pPr>
            <w:r>
              <w:t>задолженность на конец отчетного периода</w:t>
            </w:r>
          </w:p>
        </w:tc>
      </w:tr>
      <w:tr w:rsidR="0005030C" w14:paraId="04C3EFC5" w14:textId="77777777">
        <w:tc>
          <w:tcPr>
            <w:tcW w:w="2041" w:type="dxa"/>
          </w:tcPr>
          <w:p w14:paraId="37199052" w14:textId="77777777" w:rsidR="0005030C" w:rsidRDefault="0005030C">
            <w:pPr>
              <w:pStyle w:val="ConsPlusNormal"/>
              <w:jc w:val="center"/>
            </w:pPr>
            <w:r>
              <w:t>1</w:t>
            </w:r>
          </w:p>
        </w:tc>
        <w:tc>
          <w:tcPr>
            <w:tcW w:w="1026" w:type="dxa"/>
          </w:tcPr>
          <w:p w14:paraId="6AC263AB" w14:textId="77777777" w:rsidR="0005030C" w:rsidRDefault="0005030C">
            <w:pPr>
              <w:pStyle w:val="ConsPlusNormal"/>
              <w:jc w:val="center"/>
            </w:pPr>
            <w:r>
              <w:t>2</w:t>
            </w:r>
          </w:p>
        </w:tc>
        <w:tc>
          <w:tcPr>
            <w:tcW w:w="794" w:type="dxa"/>
          </w:tcPr>
          <w:p w14:paraId="3E7674B5" w14:textId="77777777" w:rsidR="0005030C" w:rsidRDefault="0005030C">
            <w:pPr>
              <w:pStyle w:val="ConsPlusNormal"/>
              <w:jc w:val="center"/>
            </w:pPr>
            <w:r>
              <w:t>3</w:t>
            </w:r>
          </w:p>
        </w:tc>
        <w:tc>
          <w:tcPr>
            <w:tcW w:w="1026" w:type="dxa"/>
          </w:tcPr>
          <w:p w14:paraId="61681892" w14:textId="77777777" w:rsidR="0005030C" w:rsidRDefault="0005030C">
            <w:pPr>
              <w:pStyle w:val="ConsPlusNormal"/>
              <w:jc w:val="center"/>
            </w:pPr>
            <w:r>
              <w:t>4</w:t>
            </w:r>
          </w:p>
        </w:tc>
        <w:tc>
          <w:tcPr>
            <w:tcW w:w="1026" w:type="dxa"/>
          </w:tcPr>
          <w:p w14:paraId="71838A8D" w14:textId="77777777" w:rsidR="0005030C" w:rsidRDefault="0005030C">
            <w:pPr>
              <w:pStyle w:val="ConsPlusNormal"/>
              <w:jc w:val="center"/>
            </w:pPr>
            <w:r>
              <w:t>5</w:t>
            </w:r>
          </w:p>
        </w:tc>
        <w:tc>
          <w:tcPr>
            <w:tcW w:w="794" w:type="dxa"/>
          </w:tcPr>
          <w:p w14:paraId="5E674A8B" w14:textId="77777777" w:rsidR="0005030C" w:rsidRDefault="0005030C">
            <w:pPr>
              <w:pStyle w:val="ConsPlusNormal"/>
              <w:jc w:val="center"/>
            </w:pPr>
            <w:r>
              <w:t>6</w:t>
            </w:r>
          </w:p>
        </w:tc>
        <w:tc>
          <w:tcPr>
            <w:tcW w:w="1026" w:type="dxa"/>
          </w:tcPr>
          <w:p w14:paraId="3BA39222" w14:textId="77777777" w:rsidR="0005030C" w:rsidRDefault="0005030C">
            <w:pPr>
              <w:pStyle w:val="ConsPlusNormal"/>
              <w:jc w:val="center"/>
            </w:pPr>
            <w:r>
              <w:t>7</w:t>
            </w:r>
          </w:p>
        </w:tc>
        <w:tc>
          <w:tcPr>
            <w:tcW w:w="1026" w:type="dxa"/>
          </w:tcPr>
          <w:p w14:paraId="0D2A01D0" w14:textId="77777777" w:rsidR="0005030C" w:rsidRDefault="0005030C">
            <w:pPr>
              <w:pStyle w:val="ConsPlusNormal"/>
              <w:jc w:val="center"/>
            </w:pPr>
            <w:r>
              <w:t>8</w:t>
            </w:r>
          </w:p>
        </w:tc>
        <w:tc>
          <w:tcPr>
            <w:tcW w:w="794" w:type="dxa"/>
          </w:tcPr>
          <w:p w14:paraId="1F944BC7" w14:textId="77777777" w:rsidR="0005030C" w:rsidRDefault="0005030C">
            <w:pPr>
              <w:pStyle w:val="ConsPlusNormal"/>
              <w:jc w:val="center"/>
            </w:pPr>
            <w:r>
              <w:t>9</w:t>
            </w:r>
          </w:p>
        </w:tc>
        <w:tc>
          <w:tcPr>
            <w:tcW w:w="1029" w:type="dxa"/>
          </w:tcPr>
          <w:p w14:paraId="172BC226" w14:textId="77777777" w:rsidR="0005030C" w:rsidRDefault="0005030C">
            <w:pPr>
              <w:pStyle w:val="ConsPlusNormal"/>
              <w:jc w:val="center"/>
            </w:pPr>
            <w:r>
              <w:t>10</w:t>
            </w:r>
          </w:p>
        </w:tc>
      </w:tr>
      <w:tr w:rsidR="0005030C" w14:paraId="1D4D655B" w14:textId="77777777">
        <w:tc>
          <w:tcPr>
            <w:tcW w:w="2041" w:type="dxa"/>
          </w:tcPr>
          <w:p w14:paraId="6BD20260" w14:textId="77777777" w:rsidR="0005030C" w:rsidRDefault="0005030C">
            <w:pPr>
              <w:pStyle w:val="ConsPlusNormal"/>
            </w:pPr>
          </w:p>
        </w:tc>
        <w:tc>
          <w:tcPr>
            <w:tcW w:w="1026" w:type="dxa"/>
          </w:tcPr>
          <w:p w14:paraId="72B20459" w14:textId="77777777" w:rsidR="0005030C" w:rsidRDefault="0005030C">
            <w:pPr>
              <w:pStyle w:val="ConsPlusNormal"/>
            </w:pPr>
          </w:p>
        </w:tc>
        <w:tc>
          <w:tcPr>
            <w:tcW w:w="794" w:type="dxa"/>
          </w:tcPr>
          <w:p w14:paraId="325DC4B1" w14:textId="77777777" w:rsidR="0005030C" w:rsidRDefault="0005030C">
            <w:pPr>
              <w:pStyle w:val="ConsPlusNormal"/>
            </w:pPr>
          </w:p>
        </w:tc>
        <w:tc>
          <w:tcPr>
            <w:tcW w:w="1026" w:type="dxa"/>
          </w:tcPr>
          <w:p w14:paraId="524F859A" w14:textId="77777777" w:rsidR="0005030C" w:rsidRDefault="0005030C">
            <w:pPr>
              <w:pStyle w:val="ConsPlusNormal"/>
            </w:pPr>
          </w:p>
        </w:tc>
        <w:tc>
          <w:tcPr>
            <w:tcW w:w="1026" w:type="dxa"/>
          </w:tcPr>
          <w:p w14:paraId="4FC553D7" w14:textId="77777777" w:rsidR="0005030C" w:rsidRDefault="0005030C">
            <w:pPr>
              <w:pStyle w:val="ConsPlusNormal"/>
            </w:pPr>
          </w:p>
        </w:tc>
        <w:tc>
          <w:tcPr>
            <w:tcW w:w="794" w:type="dxa"/>
          </w:tcPr>
          <w:p w14:paraId="602E3259" w14:textId="77777777" w:rsidR="0005030C" w:rsidRDefault="0005030C">
            <w:pPr>
              <w:pStyle w:val="ConsPlusNormal"/>
            </w:pPr>
          </w:p>
        </w:tc>
        <w:tc>
          <w:tcPr>
            <w:tcW w:w="1026" w:type="dxa"/>
          </w:tcPr>
          <w:p w14:paraId="674E78F7" w14:textId="77777777" w:rsidR="0005030C" w:rsidRDefault="0005030C">
            <w:pPr>
              <w:pStyle w:val="ConsPlusNormal"/>
            </w:pPr>
          </w:p>
        </w:tc>
        <w:tc>
          <w:tcPr>
            <w:tcW w:w="1026" w:type="dxa"/>
          </w:tcPr>
          <w:p w14:paraId="48838681" w14:textId="77777777" w:rsidR="0005030C" w:rsidRDefault="0005030C">
            <w:pPr>
              <w:pStyle w:val="ConsPlusNormal"/>
            </w:pPr>
          </w:p>
        </w:tc>
        <w:tc>
          <w:tcPr>
            <w:tcW w:w="794" w:type="dxa"/>
          </w:tcPr>
          <w:p w14:paraId="78CBD67B" w14:textId="77777777" w:rsidR="0005030C" w:rsidRDefault="0005030C">
            <w:pPr>
              <w:pStyle w:val="ConsPlusNormal"/>
            </w:pPr>
          </w:p>
        </w:tc>
        <w:tc>
          <w:tcPr>
            <w:tcW w:w="1029" w:type="dxa"/>
          </w:tcPr>
          <w:p w14:paraId="3EF021CC" w14:textId="77777777" w:rsidR="0005030C" w:rsidRDefault="0005030C">
            <w:pPr>
              <w:pStyle w:val="ConsPlusNormal"/>
            </w:pPr>
          </w:p>
        </w:tc>
      </w:tr>
    </w:tbl>
    <w:p w14:paraId="3D360A28" w14:textId="77777777" w:rsidR="0005030C" w:rsidRDefault="0005030C">
      <w:pPr>
        <w:pStyle w:val="ConsPlusNormal"/>
        <w:sectPr w:rsidR="0005030C">
          <w:pgSz w:w="16838" w:h="11905" w:orient="landscape"/>
          <w:pgMar w:top="1701" w:right="1134" w:bottom="850" w:left="1134" w:header="0" w:footer="0" w:gutter="0"/>
          <w:cols w:space="720"/>
          <w:titlePg/>
        </w:sectPr>
      </w:pPr>
    </w:p>
    <w:p w14:paraId="5D307FEA"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74"/>
        <w:gridCol w:w="340"/>
        <w:gridCol w:w="4082"/>
      </w:tblGrid>
      <w:tr w:rsidR="0005030C" w14:paraId="763C5A07" w14:textId="77777777">
        <w:tc>
          <w:tcPr>
            <w:tcW w:w="3175" w:type="dxa"/>
            <w:tcBorders>
              <w:top w:val="nil"/>
              <w:left w:val="nil"/>
              <w:bottom w:val="nil"/>
              <w:right w:val="nil"/>
            </w:tcBorders>
            <w:vAlign w:val="bottom"/>
          </w:tcPr>
          <w:p w14:paraId="28A8169D" w14:textId="77777777" w:rsidR="0005030C" w:rsidRDefault="0005030C">
            <w:pPr>
              <w:pStyle w:val="ConsPlusNormal"/>
            </w:pPr>
            <w:r>
              <w:t>Руководитель организации</w:t>
            </w:r>
          </w:p>
        </w:tc>
        <w:tc>
          <w:tcPr>
            <w:tcW w:w="1474" w:type="dxa"/>
            <w:tcBorders>
              <w:top w:val="nil"/>
              <w:left w:val="nil"/>
              <w:bottom w:val="single" w:sz="4" w:space="0" w:color="auto"/>
              <w:right w:val="nil"/>
            </w:tcBorders>
          </w:tcPr>
          <w:p w14:paraId="5378605F" w14:textId="77777777" w:rsidR="0005030C" w:rsidRDefault="0005030C">
            <w:pPr>
              <w:pStyle w:val="ConsPlusNormal"/>
            </w:pPr>
          </w:p>
        </w:tc>
        <w:tc>
          <w:tcPr>
            <w:tcW w:w="340" w:type="dxa"/>
            <w:tcBorders>
              <w:top w:val="nil"/>
              <w:left w:val="nil"/>
              <w:bottom w:val="nil"/>
              <w:right w:val="nil"/>
            </w:tcBorders>
          </w:tcPr>
          <w:p w14:paraId="4C160676" w14:textId="77777777" w:rsidR="0005030C" w:rsidRDefault="0005030C">
            <w:pPr>
              <w:pStyle w:val="ConsPlusNormal"/>
            </w:pPr>
          </w:p>
        </w:tc>
        <w:tc>
          <w:tcPr>
            <w:tcW w:w="4082" w:type="dxa"/>
            <w:tcBorders>
              <w:top w:val="nil"/>
              <w:left w:val="nil"/>
              <w:bottom w:val="single" w:sz="4" w:space="0" w:color="auto"/>
              <w:right w:val="nil"/>
            </w:tcBorders>
          </w:tcPr>
          <w:p w14:paraId="0402B091" w14:textId="77777777" w:rsidR="0005030C" w:rsidRDefault="0005030C">
            <w:pPr>
              <w:pStyle w:val="ConsPlusNormal"/>
            </w:pPr>
          </w:p>
        </w:tc>
      </w:tr>
      <w:tr w:rsidR="0005030C" w14:paraId="0339B376" w14:textId="77777777">
        <w:tc>
          <w:tcPr>
            <w:tcW w:w="3175" w:type="dxa"/>
            <w:tcBorders>
              <w:top w:val="nil"/>
              <w:left w:val="nil"/>
              <w:bottom w:val="nil"/>
              <w:right w:val="nil"/>
            </w:tcBorders>
          </w:tcPr>
          <w:p w14:paraId="0456B6F5" w14:textId="77777777" w:rsidR="0005030C" w:rsidRDefault="0005030C">
            <w:pPr>
              <w:pStyle w:val="ConsPlusNormal"/>
            </w:pPr>
          </w:p>
        </w:tc>
        <w:tc>
          <w:tcPr>
            <w:tcW w:w="1474" w:type="dxa"/>
            <w:tcBorders>
              <w:top w:val="single" w:sz="4" w:space="0" w:color="auto"/>
              <w:left w:val="nil"/>
              <w:bottom w:val="nil"/>
              <w:right w:val="nil"/>
            </w:tcBorders>
          </w:tcPr>
          <w:p w14:paraId="0DB58496" w14:textId="77777777" w:rsidR="0005030C" w:rsidRDefault="0005030C">
            <w:pPr>
              <w:pStyle w:val="ConsPlusNormal"/>
              <w:jc w:val="center"/>
            </w:pPr>
            <w:r>
              <w:t>(подпись)</w:t>
            </w:r>
          </w:p>
        </w:tc>
        <w:tc>
          <w:tcPr>
            <w:tcW w:w="340" w:type="dxa"/>
            <w:tcBorders>
              <w:top w:val="nil"/>
              <w:left w:val="nil"/>
              <w:bottom w:val="nil"/>
              <w:right w:val="nil"/>
            </w:tcBorders>
          </w:tcPr>
          <w:p w14:paraId="07AC2F16" w14:textId="77777777" w:rsidR="0005030C" w:rsidRDefault="0005030C">
            <w:pPr>
              <w:pStyle w:val="ConsPlusNormal"/>
            </w:pPr>
          </w:p>
        </w:tc>
        <w:tc>
          <w:tcPr>
            <w:tcW w:w="4082" w:type="dxa"/>
            <w:tcBorders>
              <w:top w:val="single" w:sz="4" w:space="0" w:color="auto"/>
              <w:left w:val="nil"/>
              <w:bottom w:val="nil"/>
              <w:right w:val="nil"/>
            </w:tcBorders>
          </w:tcPr>
          <w:p w14:paraId="73970221" w14:textId="77777777" w:rsidR="0005030C" w:rsidRDefault="0005030C">
            <w:pPr>
              <w:pStyle w:val="ConsPlusNormal"/>
              <w:jc w:val="center"/>
            </w:pPr>
            <w:r>
              <w:t>(фамилия, имя, отчество (при наличии)</w:t>
            </w:r>
          </w:p>
        </w:tc>
      </w:tr>
      <w:tr w:rsidR="0005030C" w14:paraId="71358621" w14:textId="77777777">
        <w:tc>
          <w:tcPr>
            <w:tcW w:w="3175" w:type="dxa"/>
            <w:tcBorders>
              <w:top w:val="nil"/>
              <w:left w:val="nil"/>
              <w:bottom w:val="nil"/>
              <w:right w:val="nil"/>
            </w:tcBorders>
            <w:vAlign w:val="bottom"/>
          </w:tcPr>
          <w:p w14:paraId="57A678ED" w14:textId="77777777" w:rsidR="0005030C" w:rsidRDefault="0005030C">
            <w:pPr>
              <w:pStyle w:val="ConsPlusNormal"/>
            </w:pPr>
            <w:r>
              <w:t>Главный бухгалтер</w:t>
            </w:r>
          </w:p>
          <w:p w14:paraId="287A0BBF" w14:textId="77777777" w:rsidR="0005030C" w:rsidRDefault="0005030C">
            <w:pPr>
              <w:pStyle w:val="ConsPlusNormal"/>
            </w:pPr>
            <w:r>
              <w:t>(при наличии)</w:t>
            </w:r>
          </w:p>
        </w:tc>
        <w:tc>
          <w:tcPr>
            <w:tcW w:w="1474" w:type="dxa"/>
            <w:tcBorders>
              <w:top w:val="nil"/>
              <w:left w:val="nil"/>
              <w:bottom w:val="single" w:sz="4" w:space="0" w:color="auto"/>
              <w:right w:val="nil"/>
            </w:tcBorders>
          </w:tcPr>
          <w:p w14:paraId="6D215B3A" w14:textId="77777777" w:rsidR="0005030C" w:rsidRDefault="0005030C">
            <w:pPr>
              <w:pStyle w:val="ConsPlusNormal"/>
            </w:pPr>
          </w:p>
        </w:tc>
        <w:tc>
          <w:tcPr>
            <w:tcW w:w="340" w:type="dxa"/>
            <w:tcBorders>
              <w:top w:val="nil"/>
              <w:left w:val="nil"/>
              <w:bottom w:val="nil"/>
              <w:right w:val="nil"/>
            </w:tcBorders>
          </w:tcPr>
          <w:p w14:paraId="33B5ACCB" w14:textId="77777777" w:rsidR="0005030C" w:rsidRDefault="0005030C">
            <w:pPr>
              <w:pStyle w:val="ConsPlusNormal"/>
            </w:pPr>
          </w:p>
        </w:tc>
        <w:tc>
          <w:tcPr>
            <w:tcW w:w="4082" w:type="dxa"/>
            <w:tcBorders>
              <w:top w:val="nil"/>
              <w:left w:val="nil"/>
              <w:bottom w:val="single" w:sz="4" w:space="0" w:color="auto"/>
              <w:right w:val="nil"/>
            </w:tcBorders>
          </w:tcPr>
          <w:p w14:paraId="5BB2B0CD" w14:textId="77777777" w:rsidR="0005030C" w:rsidRDefault="0005030C">
            <w:pPr>
              <w:pStyle w:val="ConsPlusNormal"/>
            </w:pPr>
          </w:p>
        </w:tc>
      </w:tr>
      <w:tr w:rsidR="0005030C" w14:paraId="49A3FD80" w14:textId="77777777">
        <w:tc>
          <w:tcPr>
            <w:tcW w:w="3175" w:type="dxa"/>
            <w:tcBorders>
              <w:top w:val="nil"/>
              <w:left w:val="nil"/>
              <w:bottom w:val="nil"/>
              <w:right w:val="nil"/>
            </w:tcBorders>
          </w:tcPr>
          <w:p w14:paraId="2D67A224" w14:textId="77777777" w:rsidR="0005030C" w:rsidRDefault="0005030C">
            <w:pPr>
              <w:pStyle w:val="ConsPlusNormal"/>
            </w:pPr>
          </w:p>
        </w:tc>
        <w:tc>
          <w:tcPr>
            <w:tcW w:w="1474" w:type="dxa"/>
            <w:tcBorders>
              <w:top w:val="single" w:sz="4" w:space="0" w:color="auto"/>
              <w:left w:val="nil"/>
              <w:bottom w:val="nil"/>
              <w:right w:val="nil"/>
            </w:tcBorders>
          </w:tcPr>
          <w:p w14:paraId="7BC4062F" w14:textId="77777777" w:rsidR="0005030C" w:rsidRDefault="0005030C">
            <w:pPr>
              <w:pStyle w:val="ConsPlusNormal"/>
              <w:jc w:val="center"/>
            </w:pPr>
            <w:r>
              <w:t>(подпись)</w:t>
            </w:r>
          </w:p>
        </w:tc>
        <w:tc>
          <w:tcPr>
            <w:tcW w:w="340" w:type="dxa"/>
            <w:tcBorders>
              <w:top w:val="nil"/>
              <w:left w:val="nil"/>
              <w:bottom w:val="nil"/>
              <w:right w:val="nil"/>
            </w:tcBorders>
          </w:tcPr>
          <w:p w14:paraId="2A2E2160" w14:textId="77777777" w:rsidR="0005030C" w:rsidRDefault="0005030C">
            <w:pPr>
              <w:pStyle w:val="ConsPlusNormal"/>
            </w:pPr>
          </w:p>
        </w:tc>
        <w:tc>
          <w:tcPr>
            <w:tcW w:w="4082" w:type="dxa"/>
            <w:tcBorders>
              <w:top w:val="single" w:sz="4" w:space="0" w:color="auto"/>
              <w:left w:val="nil"/>
              <w:bottom w:val="nil"/>
              <w:right w:val="nil"/>
            </w:tcBorders>
          </w:tcPr>
          <w:p w14:paraId="46C333B8" w14:textId="77777777" w:rsidR="0005030C" w:rsidRDefault="0005030C">
            <w:pPr>
              <w:pStyle w:val="ConsPlusNormal"/>
              <w:jc w:val="center"/>
            </w:pPr>
            <w:r>
              <w:t>(фамилия, имя, отчество (при наличии)</w:t>
            </w:r>
          </w:p>
        </w:tc>
      </w:tr>
    </w:tbl>
    <w:p w14:paraId="3340E14E" w14:textId="77777777" w:rsidR="0005030C" w:rsidRDefault="0005030C">
      <w:pPr>
        <w:pStyle w:val="ConsPlusNormal"/>
        <w:jc w:val="both"/>
      </w:pPr>
    </w:p>
    <w:p w14:paraId="5B1043F4" w14:textId="77777777" w:rsidR="0005030C" w:rsidRDefault="0005030C">
      <w:pPr>
        <w:pStyle w:val="ConsPlusNormal"/>
        <w:jc w:val="both"/>
      </w:pPr>
      <w:r>
        <w:t>Дата "__" ___________ 20__ г.</w:t>
      </w:r>
    </w:p>
    <w:p w14:paraId="1A0BC095" w14:textId="77777777" w:rsidR="0005030C" w:rsidRDefault="0005030C">
      <w:pPr>
        <w:pStyle w:val="ConsPlusNormal"/>
        <w:jc w:val="both"/>
      </w:pPr>
    </w:p>
    <w:p w14:paraId="4FE7DEE8" w14:textId="77777777" w:rsidR="0005030C" w:rsidRDefault="0005030C">
      <w:pPr>
        <w:pStyle w:val="ConsPlusNormal"/>
        <w:jc w:val="both"/>
      </w:pPr>
      <w:r>
        <w:t>М.П. (при наличии)</w:t>
      </w:r>
    </w:p>
    <w:p w14:paraId="0D5F4EC3" w14:textId="77777777" w:rsidR="0005030C" w:rsidRDefault="0005030C">
      <w:pPr>
        <w:pStyle w:val="ConsPlusNormal"/>
        <w:jc w:val="both"/>
      </w:pPr>
    </w:p>
    <w:p w14:paraId="1C5D5892" w14:textId="77777777" w:rsidR="0005030C" w:rsidRDefault="0005030C">
      <w:pPr>
        <w:pStyle w:val="ConsPlusNormal"/>
        <w:jc w:val="both"/>
      </w:pPr>
    </w:p>
    <w:p w14:paraId="441BA8B0" w14:textId="77777777" w:rsidR="0005030C" w:rsidRDefault="0005030C">
      <w:pPr>
        <w:pStyle w:val="ConsPlusNormal"/>
        <w:jc w:val="both"/>
      </w:pPr>
    </w:p>
    <w:p w14:paraId="742344FF" w14:textId="77777777" w:rsidR="0005030C" w:rsidRDefault="0005030C">
      <w:pPr>
        <w:pStyle w:val="ConsPlusNormal"/>
        <w:jc w:val="both"/>
      </w:pPr>
    </w:p>
    <w:p w14:paraId="081ADB68" w14:textId="77777777" w:rsidR="0005030C" w:rsidRDefault="0005030C">
      <w:pPr>
        <w:pStyle w:val="ConsPlusNormal"/>
        <w:jc w:val="both"/>
      </w:pPr>
    </w:p>
    <w:p w14:paraId="095FE67F" w14:textId="77777777" w:rsidR="0005030C" w:rsidRDefault="0005030C">
      <w:pPr>
        <w:pStyle w:val="ConsPlusNormal"/>
        <w:jc w:val="right"/>
        <w:outlineLvl w:val="1"/>
      </w:pPr>
      <w:r>
        <w:t>Приложение N 6(1)</w:t>
      </w:r>
    </w:p>
    <w:p w14:paraId="3F1A5514" w14:textId="77777777" w:rsidR="0005030C" w:rsidRDefault="0005030C">
      <w:pPr>
        <w:pStyle w:val="ConsPlusNormal"/>
        <w:jc w:val="right"/>
      </w:pPr>
      <w:r>
        <w:t>к Правилам предоставления</w:t>
      </w:r>
    </w:p>
    <w:p w14:paraId="703EA9EB" w14:textId="77777777" w:rsidR="0005030C" w:rsidRDefault="0005030C">
      <w:pPr>
        <w:pStyle w:val="ConsPlusNormal"/>
        <w:jc w:val="right"/>
      </w:pPr>
      <w:r>
        <w:t>субсидий из федерального бюджета</w:t>
      </w:r>
    </w:p>
    <w:p w14:paraId="2F098B6B" w14:textId="77777777" w:rsidR="0005030C" w:rsidRDefault="0005030C">
      <w:pPr>
        <w:pStyle w:val="ConsPlusNormal"/>
        <w:jc w:val="right"/>
      </w:pPr>
      <w:r>
        <w:t>организациям народных художественных</w:t>
      </w:r>
    </w:p>
    <w:p w14:paraId="1C3642D8" w14:textId="77777777" w:rsidR="0005030C" w:rsidRDefault="0005030C">
      <w:pPr>
        <w:pStyle w:val="ConsPlusNormal"/>
        <w:jc w:val="right"/>
      </w:pPr>
      <w:r>
        <w:t>промыслов на поддержку производства</w:t>
      </w:r>
    </w:p>
    <w:p w14:paraId="68AF0A12" w14:textId="77777777" w:rsidR="0005030C" w:rsidRDefault="0005030C">
      <w:pPr>
        <w:pStyle w:val="ConsPlusNormal"/>
        <w:jc w:val="right"/>
      </w:pPr>
      <w:r>
        <w:t>и реализации изделий народных</w:t>
      </w:r>
    </w:p>
    <w:p w14:paraId="1E2237D2" w14:textId="77777777" w:rsidR="0005030C" w:rsidRDefault="0005030C">
      <w:pPr>
        <w:pStyle w:val="ConsPlusNormal"/>
        <w:jc w:val="right"/>
      </w:pPr>
      <w:r>
        <w:t>художественных промыслов</w:t>
      </w:r>
    </w:p>
    <w:p w14:paraId="21C4409E"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5030C" w14:paraId="229A043C" w14:textId="77777777">
        <w:tc>
          <w:tcPr>
            <w:tcW w:w="60" w:type="dxa"/>
            <w:tcBorders>
              <w:top w:val="nil"/>
              <w:left w:val="nil"/>
              <w:bottom w:val="nil"/>
              <w:right w:val="nil"/>
            </w:tcBorders>
            <w:shd w:val="clear" w:color="auto" w:fill="CED3F1"/>
            <w:tcMar>
              <w:top w:w="0" w:type="dxa"/>
              <w:left w:w="0" w:type="dxa"/>
              <w:bottom w:w="0" w:type="dxa"/>
              <w:right w:w="0" w:type="dxa"/>
            </w:tcMar>
          </w:tcPr>
          <w:p w14:paraId="00EFB243"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96650C"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AF3362" w14:textId="77777777" w:rsidR="0005030C" w:rsidRDefault="0005030C">
            <w:pPr>
              <w:pStyle w:val="ConsPlusNormal"/>
              <w:jc w:val="center"/>
            </w:pPr>
            <w:r>
              <w:rPr>
                <w:color w:val="392C69"/>
              </w:rPr>
              <w:t>Список изменяющих документов</w:t>
            </w:r>
          </w:p>
          <w:p w14:paraId="26531A84" w14:textId="77777777" w:rsidR="0005030C" w:rsidRDefault="0005030C">
            <w:pPr>
              <w:pStyle w:val="ConsPlusNormal"/>
              <w:jc w:val="center"/>
            </w:pPr>
            <w:r>
              <w:rPr>
                <w:color w:val="392C69"/>
              </w:rPr>
              <w:t xml:space="preserve">(введено </w:t>
            </w:r>
            <w:hyperlink r:id="rId132">
              <w:r>
                <w:rPr>
                  <w:color w:val="0000FF"/>
                </w:rPr>
                <w:t>Постановлением</w:t>
              </w:r>
            </w:hyperlink>
            <w:r>
              <w:rPr>
                <w:color w:val="392C69"/>
              </w:rPr>
              <w:t xml:space="preserve"> Правительства РФ от 10.06.2022 N 1058)</w:t>
            </w:r>
          </w:p>
        </w:tc>
        <w:tc>
          <w:tcPr>
            <w:tcW w:w="113" w:type="dxa"/>
            <w:tcBorders>
              <w:top w:val="nil"/>
              <w:left w:val="nil"/>
              <w:bottom w:val="nil"/>
              <w:right w:val="nil"/>
            </w:tcBorders>
            <w:shd w:val="clear" w:color="auto" w:fill="F4F3F8"/>
            <w:tcMar>
              <w:top w:w="0" w:type="dxa"/>
              <w:left w:w="0" w:type="dxa"/>
              <w:bottom w:w="0" w:type="dxa"/>
              <w:right w:w="0" w:type="dxa"/>
            </w:tcMar>
          </w:tcPr>
          <w:p w14:paraId="5D2D015C" w14:textId="77777777" w:rsidR="0005030C" w:rsidRDefault="0005030C">
            <w:pPr>
              <w:pStyle w:val="ConsPlusNormal"/>
            </w:pPr>
          </w:p>
        </w:tc>
      </w:tr>
    </w:tbl>
    <w:p w14:paraId="09A13529" w14:textId="77777777" w:rsidR="0005030C" w:rsidRDefault="0005030C">
      <w:pPr>
        <w:pStyle w:val="ConsPlusNormal"/>
        <w:jc w:val="both"/>
      </w:pPr>
    </w:p>
    <w:p w14:paraId="088124B0" w14:textId="77777777" w:rsidR="0005030C" w:rsidRDefault="0005030C">
      <w:pPr>
        <w:pStyle w:val="ConsPlusNormal"/>
        <w:jc w:val="right"/>
      </w:pPr>
      <w:r>
        <w:t>(форма)</w:t>
      </w:r>
    </w:p>
    <w:p w14:paraId="5D692FA7" w14:textId="77777777" w:rsidR="0005030C" w:rsidRDefault="0005030C">
      <w:pPr>
        <w:pStyle w:val="ConsPlusNormal"/>
        <w:jc w:val="both"/>
      </w:pPr>
    </w:p>
    <w:p w14:paraId="275610F5" w14:textId="77777777" w:rsidR="0005030C" w:rsidRDefault="0005030C">
      <w:pPr>
        <w:pStyle w:val="ConsPlusNonformat"/>
        <w:jc w:val="both"/>
      </w:pPr>
      <w:bookmarkStart w:id="51" w:name="P968"/>
      <w:bookmarkEnd w:id="51"/>
      <w:r>
        <w:t xml:space="preserve">                                  РАСЧЕТ</w:t>
      </w:r>
    </w:p>
    <w:p w14:paraId="2BD54113" w14:textId="77777777" w:rsidR="0005030C" w:rsidRDefault="0005030C">
      <w:pPr>
        <w:pStyle w:val="ConsPlusNonformat"/>
        <w:jc w:val="both"/>
      </w:pPr>
      <w:r>
        <w:t xml:space="preserve">         размера субсидии, предоставляемой из федерального бюджета</w:t>
      </w:r>
    </w:p>
    <w:p w14:paraId="2F2E46FA" w14:textId="77777777" w:rsidR="0005030C" w:rsidRDefault="0005030C">
      <w:pPr>
        <w:pStyle w:val="ConsPlusNonformat"/>
        <w:jc w:val="both"/>
      </w:pPr>
      <w:r>
        <w:t xml:space="preserve">         на уплату страховых взносов по обязательному социальному</w:t>
      </w:r>
    </w:p>
    <w:p w14:paraId="1D65ACD4" w14:textId="77777777" w:rsidR="0005030C" w:rsidRDefault="0005030C">
      <w:pPr>
        <w:pStyle w:val="ConsPlusNonformat"/>
        <w:jc w:val="both"/>
      </w:pPr>
      <w:r>
        <w:t xml:space="preserve">       страхованию на случай временной нетрудоспособности и в связи</w:t>
      </w:r>
    </w:p>
    <w:p w14:paraId="60A409D8" w14:textId="77777777" w:rsidR="0005030C" w:rsidRDefault="0005030C">
      <w:pPr>
        <w:pStyle w:val="ConsPlusNonformat"/>
        <w:jc w:val="both"/>
      </w:pPr>
      <w:r>
        <w:t xml:space="preserve">        с материнством, по обязательному медицинскому страхованию,</w:t>
      </w:r>
    </w:p>
    <w:p w14:paraId="101A9297" w14:textId="77777777" w:rsidR="0005030C" w:rsidRDefault="0005030C">
      <w:pPr>
        <w:pStyle w:val="ConsPlusNonformat"/>
        <w:jc w:val="both"/>
      </w:pPr>
      <w:r>
        <w:t xml:space="preserve">         по обязательному пенсионному страхованию (в части уплаты</w:t>
      </w:r>
    </w:p>
    <w:p w14:paraId="66766CA4" w14:textId="77777777" w:rsidR="0005030C" w:rsidRDefault="0005030C">
      <w:pPr>
        <w:pStyle w:val="ConsPlusNonformat"/>
        <w:jc w:val="both"/>
      </w:pPr>
      <w:r>
        <w:t xml:space="preserve">        страховых взносов по основному тарифу) в части сотрудников,</w:t>
      </w:r>
    </w:p>
    <w:p w14:paraId="6832BBD9" w14:textId="77777777" w:rsidR="0005030C" w:rsidRDefault="0005030C">
      <w:pPr>
        <w:pStyle w:val="ConsPlusNonformat"/>
        <w:jc w:val="both"/>
      </w:pPr>
      <w:r>
        <w:t xml:space="preserve">          чьи должности соответствуют должностям, предусмотренным</w:t>
      </w:r>
    </w:p>
    <w:p w14:paraId="7D5D5FBA" w14:textId="77777777" w:rsidR="0005030C" w:rsidRDefault="0005030C">
      <w:pPr>
        <w:pStyle w:val="ConsPlusNonformat"/>
        <w:jc w:val="both"/>
      </w:pPr>
      <w:r>
        <w:t xml:space="preserve">         перечнем должностей, ежегодно утверждаемым Министерством</w:t>
      </w:r>
    </w:p>
    <w:p w14:paraId="022E51FE" w14:textId="77777777" w:rsidR="0005030C" w:rsidRDefault="0005030C">
      <w:pPr>
        <w:pStyle w:val="ConsPlusNonformat"/>
        <w:jc w:val="both"/>
      </w:pPr>
      <w:r>
        <w:t xml:space="preserve">              промышленности и торговли Российской Федерации</w:t>
      </w:r>
    </w:p>
    <w:p w14:paraId="460C34A5" w14:textId="77777777" w:rsidR="0005030C" w:rsidRDefault="0005030C">
      <w:pPr>
        <w:pStyle w:val="ConsPlusNonformat"/>
        <w:jc w:val="both"/>
      </w:pPr>
    </w:p>
    <w:p w14:paraId="5D4C80B3" w14:textId="77777777" w:rsidR="0005030C" w:rsidRDefault="0005030C">
      <w:pPr>
        <w:pStyle w:val="ConsPlusNonformat"/>
        <w:jc w:val="both"/>
      </w:pPr>
      <w:r>
        <w:t xml:space="preserve">    Сведения об оплате страховых взносов за     квартал      г.</w:t>
      </w:r>
    </w:p>
    <w:p w14:paraId="5AF22CF1" w14:textId="77777777" w:rsidR="0005030C" w:rsidRDefault="0005030C">
      <w:pPr>
        <w:pStyle w:val="ConsPlusNonformat"/>
        <w:jc w:val="both"/>
      </w:pPr>
    </w:p>
    <w:p w14:paraId="17B2F232" w14:textId="77777777" w:rsidR="0005030C" w:rsidRDefault="0005030C">
      <w:pPr>
        <w:pStyle w:val="ConsPlusNonformat"/>
        <w:jc w:val="both"/>
      </w:pPr>
      <w:r>
        <w:t xml:space="preserve">                                                                   (рублей)</w:t>
      </w:r>
    </w:p>
    <w:p w14:paraId="47021712" w14:textId="77777777" w:rsidR="0005030C" w:rsidRDefault="0005030C">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850"/>
        <w:gridCol w:w="854"/>
        <w:gridCol w:w="850"/>
        <w:gridCol w:w="866"/>
        <w:gridCol w:w="630"/>
        <w:gridCol w:w="780"/>
        <w:gridCol w:w="885"/>
        <w:gridCol w:w="640"/>
        <w:gridCol w:w="875"/>
      </w:tblGrid>
      <w:tr w:rsidR="0005030C" w14:paraId="53B60A8A" w14:textId="77777777">
        <w:tc>
          <w:tcPr>
            <w:tcW w:w="1815" w:type="dxa"/>
            <w:vMerge w:val="restart"/>
          </w:tcPr>
          <w:p w14:paraId="363BDC24" w14:textId="77777777" w:rsidR="0005030C" w:rsidRDefault="0005030C">
            <w:pPr>
              <w:pStyle w:val="ConsPlusNormal"/>
              <w:jc w:val="center"/>
            </w:pPr>
            <w:r>
              <w:t>Фонд заработной платы сотрудников, чьи должности соответствуют перечню должностей, ежегодно утверждаемому Министерством промышленности и торговли Российской Федерации</w:t>
            </w:r>
          </w:p>
        </w:tc>
        <w:tc>
          <w:tcPr>
            <w:tcW w:w="2554" w:type="dxa"/>
            <w:gridSpan w:val="3"/>
          </w:tcPr>
          <w:p w14:paraId="3179194F" w14:textId="77777777" w:rsidR="0005030C" w:rsidRDefault="0005030C">
            <w:pPr>
              <w:pStyle w:val="ConsPlusNormal"/>
              <w:jc w:val="center"/>
            </w:pPr>
            <w:r>
              <w:t>На страховые взносы по обязательному социальному страхованию на случай временной нетрудоспособности и в связи с материнством</w:t>
            </w:r>
          </w:p>
        </w:tc>
        <w:tc>
          <w:tcPr>
            <w:tcW w:w="2276" w:type="dxa"/>
            <w:gridSpan w:val="3"/>
          </w:tcPr>
          <w:p w14:paraId="0DCCC970" w14:textId="77777777" w:rsidR="0005030C" w:rsidRDefault="0005030C">
            <w:pPr>
              <w:pStyle w:val="ConsPlusNormal"/>
              <w:jc w:val="center"/>
            </w:pPr>
            <w:r>
              <w:t>На страховые взносы по обязательному медицинскому страхованию</w:t>
            </w:r>
          </w:p>
        </w:tc>
        <w:tc>
          <w:tcPr>
            <w:tcW w:w="2400" w:type="dxa"/>
            <w:gridSpan w:val="3"/>
          </w:tcPr>
          <w:p w14:paraId="04588A15" w14:textId="77777777" w:rsidR="0005030C" w:rsidRDefault="0005030C">
            <w:pPr>
              <w:pStyle w:val="ConsPlusNormal"/>
              <w:jc w:val="center"/>
            </w:pPr>
            <w:r>
              <w:t>На страховые взносы по обязательному пенсионному страхованию</w:t>
            </w:r>
          </w:p>
        </w:tc>
      </w:tr>
      <w:tr w:rsidR="0005030C" w14:paraId="4FCA5E9C" w14:textId="77777777">
        <w:tc>
          <w:tcPr>
            <w:tcW w:w="1815" w:type="dxa"/>
            <w:vMerge/>
          </w:tcPr>
          <w:p w14:paraId="09BF31D8" w14:textId="77777777" w:rsidR="0005030C" w:rsidRDefault="0005030C">
            <w:pPr>
              <w:pStyle w:val="ConsPlusNormal"/>
            </w:pPr>
          </w:p>
        </w:tc>
        <w:tc>
          <w:tcPr>
            <w:tcW w:w="850" w:type="dxa"/>
          </w:tcPr>
          <w:p w14:paraId="06E7D98E" w14:textId="77777777" w:rsidR="0005030C" w:rsidRDefault="0005030C">
            <w:pPr>
              <w:pStyle w:val="ConsPlusNormal"/>
              <w:jc w:val="center"/>
            </w:pPr>
            <w:r>
              <w:t>задолженность на начало отчетного период</w:t>
            </w:r>
            <w:r>
              <w:lastRenderedPageBreak/>
              <w:t>а</w:t>
            </w:r>
          </w:p>
        </w:tc>
        <w:tc>
          <w:tcPr>
            <w:tcW w:w="854" w:type="dxa"/>
          </w:tcPr>
          <w:p w14:paraId="0791C4E7" w14:textId="77777777" w:rsidR="0005030C" w:rsidRDefault="0005030C">
            <w:pPr>
              <w:pStyle w:val="ConsPlusNormal"/>
              <w:jc w:val="center"/>
            </w:pPr>
            <w:r>
              <w:lastRenderedPageBreak/>
              <w:t>уплачено в отчетном периоде</w:t>
            </w:r>
          </w:p>
        </w:tc>
        <w:tc>
          <w:tcPr>
            <w:tcW w:w="850" w:type="dxa"/>
          </w:tcPr>
          <w:p w14:paraId="7E3B7AC0" w14:textId="77777777" w:rsidR="0005030C" w:rsidRDefault="0005030C">
            <w:pPr>
              <w:pStyle w:val="ConsPlusNormal"/>
              <w:jc w:val="center"/>
            </w:pPr>
            <w:r>
              <w:t>задолженность на конец отчетного период</w:t>
            </w:r>
            <w:r>
              <w:lastRenderedPageBreak/>
              <w:t>а</w:t>
            </w:r>
          </w:p>
        </w:tc>
        <w:tc>
          <w:tcPr>
            <w:tcW w:w="866" w:type="dxa"/>
          </w:tcPr>
          <w:p w14:paraId="4AE117BA" w14:textId="77777777" w:rsidR="0005030C" w:rsidRDefault="0005030C">
            <w:pPr>
              <w:pStyle w:val="ConsPlusNormal"/>
              <w:jc w:val="center"/>
            </w:pPr>
            <w:r>
              <w:lastRenderedPageBreak/>
              <w:t>задолженность на начало отчетного период</w:t>
            </w:r>
            <w:r>
              <w:lastRenderedPageBreak/>
              <w:t>а</w:t>
            </w:r>
          </w:p>
        </w:tc>
        <w:tc>
          <w:tcPr>
            <w:tcW w:w="630" w:type="dxa"/>
          </w:tcPr>
          <w:p w14:paraId="38581DB4" w14:textId="77777777" w:rsidR="0005030C" w:rsidRDefault="0005030C">
            <w:pPr>
              <w:pStyle w:val="ConsPlusNormal"/>
              <w:jc w:val="center"/>
            </w:pPr>
            <w:r>
              <w:lastRenderedPageBreak/>
              <w:t>уплачено в отчетном периоде</w:t>
            </w:r>
          </w:p>
        </w:tc>
        <w:tc>
          <w:tcPr>
            <w:tcW w:w="780" w:type="dxa"/>
          </w:tcPr>
          <w:p w14:paraId="277841C8" w14:textId="77777777" w:rsidR="0005030C" w:rsidRDefault="0005030C">
            <w:pPr>
              <w:pStyle w:val="ConsPlusNormal"/>
              <w:jc w:val="center"/>
            </w:pPr>
            <w:r>
              <w:t>задолженность на конец отчетного перио</w:t>
            </w:r>
            <w:r>
              <w:lastRenderedPageBreak/>
              <w:t>да</w:t>
            </w:r>
          </w:p>
        </w:tc>
        <w:tc>
          <w:tcPr>
            <w:tcW w:w="885" w:type="dxa"/>
          </w:tcPr>
          <w:p w14:paraId="4B8062C2" w14:textId="77777777" w:rsidR="0005030C" w:rsidRDefault="0005030C">
            <w:pPr>
              <w:pStyle w:val="ConsPlusNormal"/>
              <w:jc w:val="center"/>
            </w:pPr>
            <w:r>
              <w:lastRenderedPageBreak/>
              <w:t>задолженность на начало отчетного период</w:t>
            </w:r>
            <w:r>
              <w:lastRenderedPageBreak/>
              <w:t>а</w:t>
            </w:r>
          </w:p>
        </w:tc>
        <w:tc>
          <w:tcPr>
            <w:tcW w:w="640" w:type="dxa"/>
          </w:tcPr>
          <w:p w14:paraId="175982CC" w14:textId="77777777" w:rsidR="0005030C" w:rsidRDefault="0005030C">
            <w:pPr>
              <w:pStyle w:val="ConsPlusNormal"/>
              <w:jc w:val="center"/>
            </w:pPr>
            <w:r>
              <w:lastRenderedPageBreak/>
              <w:t>уплачено в отчетном периоде</w:t>
            </w:r>
          </w:p>
        </w:tc>
        <w:tc>
          <w:tcPr>
            <w:tcW w:w="875" w:type="dxa"/>
          </w:tcPr>
          <w:p w14:paraId="5FFB892D" w14:textId="77777777" w:rsidR="0005030C" w:rsidRDefault="0005030C">
            <w:pPr>
              <w:pStyle w:val="ConsPlusNormal"/>
              <w:jc w:val="center"/>
            </w:pPr>
            <w:r>
              <w:t>задолженность на конец отчетного период</w:t>
            </w:r>
            <w:r>
              <w:lastRenderedPageBreak/>
              <w:t>а</w:t>
            </w:r>
          </w:p>
        </w:tc>
      </w:tr>
      <w:tr w:rsidR="0005030C" w14:paraId="7F09E738" w14:textId="77777777">
        <w:tc>
          <w:tcPr>
            <w:tcW w:w="1815" w:type="dxa"/>
          </w:tcPr>
          <w:p w14:paraId="219C69A8" w14:textId="77777777" w:rsidR="0005030C" w:rsidRDefault="0005030C">
            <w:pPr>
              <w:pStyle w:val="ConsPlusNormal"/>
              <w:jc w:val="center"/>
            </w:pPr>
            <w:r>
              <w:lastRenderedPageBreak/>
              <w:t>1</w:t>
            </w:r>
          </w:p>
        </w:tc>
        <w:tc>
          <w:tcPr>
            <w:tcW w:w="850" w:type="dxa"/>
          </w:tcPr>
          <w:p w14:paraId="088E037D" w14:textId="77777777" w:rsidR="0005030C" w:rsidRDefault="0005030C">
            <w:pPr>
              <w:pStyle w:val="ConsPlusNormal"/>
              <w:jc w:val="center"/>
            </w:pPr>
            <w:r>
              <w:t>2</w:t>
            </w:r>
          </w:p>
        </w:tc>
        <w:tc>
          <w:tcPr>
            <w:tcW w:w="854" w:type="dxa"/>
          </w:tcPr>
          <w:p w14:paraId="4B288164" w14:textId="77777777" w:rsidR="0005030C" w:rsidRDefault="0005030C">
            <w:pPr>
              <w:pStyle w:val="ConsPlusNormal"/>
              <w:jc w:val="center"/>
            </w:pPr>
            <w:r>
              <w:t>3</w:t>
            </w:r>
          </w:p>
        </w:tc>
        <w:tc>
          <w:tcPr>
            <w:tcW w:w="850" w:type="dxa"/>
          </w:tcPr>
          <w:p w14:paraId="6BF8AEE5" w14:textId="77777777" w:rsidR="0005030C" w:rsidRDefault="0005030C">
            <w:pPr>
              <w:pStyle w:val="ConsPlusNormal"/>
              <w:jc w:val="center"/>
            </w:pPr>
            <w:r>
              <w:t>4</w:t>
            </w:r>
          </w:p>
        </w:tc>
        <w:tc>
          <w:tcPr>
            <w:tcW w:w="866" w:type="dxa"/>
          </w:tcPr>
          <w:p w14:paraId="3E5A71AA" w14:textId="77777777" w:rsidR="0005030C" w:rsidRDefault="0005030C">
            <w:pPr>
              <w:pStyle w:val="ConsPlusNormal"/>
              <w:jc w:val="center"/>
            </w:pPr>
            <w:r>
              <w:t>5</w:t>
            </w:r>
          </w:p>
        </w:tc>
        <w:tc>
          <w:tcPr>
            <w:tcW w:w="630" w:type="dxa"/>
          </w:tcPr>
          <w:p w14:paraId="2EC764F2" w14:textId="77777777" w:rsidR="0005030C" w:rsidRDefault="0005030C">
            <w:pPr>
              <w:pStyle w:val="ConsPlusNormal"/>
              <w:jc w:val="center"/>
            </w:pPr>
            <w:r>
              <w:t>6</w:t>
            </w:r>
          </w:p>
        </w:tc>
        <w:tc>
          <w:tcPr>
            <w:tcW w:w="780" w:type="dxa"/>
          </w:tcPr>
          <w:p w14:paraId="327857C1" w14:textId="77777777" w:rsidR="0005030C" w:rsidRDefault="0005030C">
            <w:pPr>
              <w:pStyle w:val="ConsPlusNormal"/>
              <w:jc w:val="center"/>
            </w:pPr>
            <w:r>
              <w:t>7</w:t>
            </w:r>
          </w:p>
        </w:tc>
        <w:tc>
          <w:tcPr>
            <w:tcW w:w="885" w:type="dxa"/>
          </w:tcPr>
          <w:p w14:paraId="4DCB57A9" w14:textId="77777777" w:rsidR="0005030C" w:rsidRDefault="0005030C">
            <w:pPr>
              <w:pStyle w:val="ConsPlusNormal"/>
              <w:jc w:val="center"/>
            </w:pPr>
            <w:r>
              <w:t>8</w:t>
            </w:r>
          </w:p>
        </w:tc>
        <w:tc>
          <w:tcPr>
            <w:tcW w:w="640" w:type="dxa"/>
          </w:tcPr>
          <w:p w14:paraId="0CEED25A" w14:textId="77777777" w:rsidR="0005030C" w:rsidRDefault="0005030C">
            <w:pPr>
              <w:pStyle w:val="ConsPlusNormal"/>
              <w:jc w:val="center"/>
            </w:pPr>
            <w:r>
              <w:t>9</w:t>
            </w:r>
          </w:p>
        </w:tc>
        <w:tc>
          <w:tcPr>
            <w:tcW w:w="875" w:type="dxa"/>
          </w:tcPr>
          <w:p w14:paraId="41088603" w14:textId="77777777" w:rsidR="0005030C" w:rsidRDefault="0005030C">
            <w:pPr>
              <w:pStyle w:val="ConsPlusNormal"/>
              <w:jc w:val="center"/>
            </w:pPr>
            <w:r>
              <w:t>10</w:t>
            </w:r>
          </w:p>
        </w:tc>
      </w:tr>
      <w:tr w:rsidR="0005030C" w14:paraId="0A353B28" w14:textId="77777777">
        <w:tc>
          <w:tcPr>
            <w:tcW w:w="1815" w:type="dxa"/>
          </w:tcPr>
          <w:p w14:paraId="39F85025" w14:textId="77777777" w:rsidR="0005030C" w:rsidRDefault="0005030C">
            <w:pPr>
              <w:pStyle w:val="ConsPlusNormal"/>
            </w:pPr>
          </w:p>
        </w:tc>
        <w:tc>
          <w:tcPr>
            <w:tcW w:w="850" w:type="dxa"/>
          </w:tcPr>
          <w:p w14:paraId="06277E93" w14:textId="77777777" w:rsidR="0005030C" w:rsidRDefault="0005030C">
            <w:pPr>
              <w:pStyle w:val="ConsPlusNormal"/>
            </w:pPr>
          </w:p>
        </w:tc>
        <w:tc>
          <w:tcPr>
            <w:tcW w:w="854" w:type="dxa"/>
          </w:tcPr>
          <w:p w14:paraId="342F8CCB" w14:textId="77777777" w:rsidR="0005030C" w:rsidRDefault="0005030C">
            <w:pPr>
              <w:pStyle w:val="ConsPlusNormal"/>
            </w:pPr>
          </w:p>
        </w:tc>
        <w:tc>
          <w:tcPr>
            <w:tcW w:w="850" w:type="dxa"/>
          </w:tcPr>
          <w:p w14:paraId="1F3914DA" w14:textId="77777777" w:rsidR="0005030C" w:rsidRDefault="0005030C">
            <w:pPr>
              <w:pStyle w:val="ConsPlusNormal"/>
            </w:pPr>
          </w:p>
        </w:tc>
        <w:tc>
          <w:tcPr>
            <w:tcW w:w="866" w:type="dxa"/>
          </w:tcPr>
          <w:p w14:paraId="6BE19F26" w14:textId="77777777" w:rsidR="0005030C" w:rsidRDefault="0005030C">
            <w:pPr>
              <w:pStyle w:val="ConsPlusNormal"/>
            </w:pPr>
          </w:p>
        </w:tc>
        <w:tc>
          <w:tcPr>
            <w:tcW w:w="630" w:type="dxa"/>
          </w:tcPr>
          <w:p w14:paraId="49A3583C" w14:textId="77777777" w:rsidR="0005030C" w:rsidRDefault="0005030C">
            <w:pPr>
              <w:pStyle w:val="ConsPlusNormal"/>
            </w:pPr>
          </w:p>
        </w:tc>
        <w:tc>
          <w:tcPr>
            <w:tcW w:w="780" w:type="dxa"/>
          </w:tcPr>
          <w:p w14:paraId="1A7CD123" w14:textId="77777777" w:rsidR="0005030C" w:rsidRDefault="0005030C">
            <w:pPr>
              <w:pStyle w:val="ConsPlusNormal"/>
            </w:pPr>
          </w:p>
        </w:tc>
        <w:tc>
          <w:tcPr>
            <w:tcW w:w="885" w:type="dxa"/>
          </w:tcPr>
          <w:p w14:paraId="416FEF4D" w14:textId="77777777" w:rsidR="0005030C" w:rsidRDefault="0005030C">
            <w:pPr>
              <w:pStyle w:val="ConsPlusNormal"/>
            </w:pPr>
          </w:p>
        </w:tc>
        <w:tc>
          <w:tcPr>
            <w:tcW w:w="640" w:type="dxa"/>
          </w:tcPr>
          <w:p w14:paraId="7E3C30AA" w14:textId="77777777" w:rsidR="0005030C" w:rsidRDefault="0005030C">
            <w:pPr>
              <w:pStyle w:val="ConsPlusNormal"/>
            </w:pPr>
          </w:p>
        </w:tc>
        <w:tc>
          <w:tcPr>
            <w:tcW w:w="875" w:type="dxa"/>
          </w:tcPr>
          <w:p w14:paraId="6623E5D6" w14:textId="77777777" w:rsidR="0005030C" w:rsidRDefault="0005030C">
            <w:pPr>
              <w:pStyle w:val="ConsPlusNormal"/>
            </w:pPr>
          </w:p>
        </w:tc>
      </w:tr>
    </w:tbl>
    <w:p w14:paraId="372B1D09"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74"/>
        <w:gridCol w:w="340"/>
        <w:gridCol w:w="4082"/>
      </w:tblGrid>
      <w:tr w:rsidR="0005030C" w14:paraId="10B721D1" w14:textId="77777777">
        <w:tc>
          <w:tcPr>
            <w:tcW w:w="3175" w:type="dxa"/>
            <w:tcBorders>
              <w:top w:val="nil"/>
              <w:left w:val="nil"/>
              <w:bottom w:val="nil"/>
              <w:right w:val="nil"/>
            </w:tcBorders>
            <w:vAlign w:val="bottom"/>
          </w:tcPr>
          <w:p w14:paraId="0C05C242" w14:textId="77777777" w:rsidR="0005030C" w:rsidRDefault="0005030C">
            <w:pPr>
              <w:pStyle w:val="ConsPlusNormal"/>
            </w:pPr>
            <w:r>
              <w:t>Руководитель организации</w:t>
            </w:r>
          </w:p>
        </w:tc>
        <w:tc>
          <w:tcPr>
            <w:tcW w:w="1474" w:type="dxa"/>
            <w:tcBorders>
              <w:top w:val="nil"/>
              <w:left w:val="nil"/>
              <w:bottom w:val="single" w:sz="4" w:space="0" w:color="auto"/>
              <w:right w:val="nil"/>
            </w:tcBorders>
          </w:tcPr>
          <w:p w14:paraId="53FA053D" w14:textId="77777777" w:rsidR="0005030C" w:rsidRDefault="0005030C">
            <w:pPr>
              <w:pStyle w:val="ConsPlusNormal"/>
            </w:pPr>
          </w:p>
        </w:tc>
        <w:tc>
          <w:tcPr>
            <w:tcW w:w="340" w:type="dxa"/>
            <w:tcBorders>
              <w:top w:val="nil"/>
              <w:left w:val="nil"/>
              <w:bottom w:val="nil"/>
              <w:right w:val="nil"/>
            </w:tcBorders>
          </w:tcPr>
          <w:p w14:paraId="39A7D5E5" w14:textId="77777777" w:rsidR="0005030C" w:rsidRDefault="0005030C">
            <w:pPr>
              <w:pStyle w:val="ConsPlusNormal"/>
            </w:pPr>
          </w:p>
        </w:tc>
        <w:tc>
          <w:tcPr>
            <w:tcW w:w="4082" w:type="dxa"/>
            <w:tcBorders>
              <w:top w:val="nil"/>
              <w:left w:val="nil"/>
              <w:bottom w:val="single" w:sz="4" w:space="0" w:color="auto"/>
              <w:right w:val="nil"/>
            </w:tcBorders>
          </w:tcPr>
          <w:p w14:paraId="76C578C5" w14:textId="77777777" w:rsidR="0005030C" w:rsidRDefault="0005030C">
            <w:pPr>
              <w:pStyle w:val="ConsPlusNormal"/>
            </w:pPr>
          </w:p>
        </w:tc>
      </w:tr>
      <w:tr w:rsidR="0005030C" w14:paraId="5DDB0492" w14:textId="77777777">
        <w:tc>
          <w:tcPr>
            <w:tcW w:w="3175" w:type="dxa"/>
            <w:tcBorders>
              <w:top w:val="nil"/>
              <w:left w:val="nil"/>
              <w:bottom w:val="nil"/>
              <w:right w:val="nil"/>
            </w:tcBorders>
            <w:vAlign w:val="bottom"/>
          </w:tcPr>
          <w:p w14:paraId="5C991954" w14:textId="77777777" w:rsidR="0005030C" w:rsidRDefault="0005030C">
            <w:pPr>
              <w:pStyle w:val="ConsPlusNormal"/>
            </w:pPr>
          </w:p>
        </w:tc>
        <w:tc>
          <w:tcPr>
            <w:tcW w:w="1474" w:type="dxa"/>
            <w:tcBorders>
              <w:top w:val="single" w:sz="4" w:space="0" w:color="auto"/>
              <w:left w:val="nil"/>
              <w:bottom w:val="nil"/>
              <w:right w:val="nil"/>
            </w:tcBorders>
          </w:tcPr>
          <w:p w14:paraId="786D9383" w14:textId="77777777" w:rsidR="0005030C" w:rsidRDefault="0005030C">
            <w:pPr>
              <w:pStyle w:val="ConsPlusNormal"/>
              <w:jc w:val="center"/>
            </w:pPr>
            <w:r>
              <w:t>(подпись)</w:t>
            </w:r>
          </w:p>
        </w:tc>
        <w:tc>
          <w:tcPr>
            <w:tcW w:w="340" w:type="dxa"/>
            <w:tcBorders>
              <w:top w:val="nil"/>
              <w:left w:val="nil"/>
              <w:bottom w:val="nil"/>
              <w:right w:val="nil"/>
            </w:tcBorders>
          </w:tcPr>
          <w:p w14:paraId="1EC10D4A" w14:textId="77777777" w:rsidR="0005030C" w:rsidRDefault="0005030C">
            <w:pPr>
              <w:pStyle w:val="ConsPlusNormal"/>
            </w:pPr>
          </w:p>
        </w:tc>
        <w:tc>
          <w:tcPr>
            <w:tcW w:w="4082" w:type="dxa"/>
            <w:tcBorders>
              <w:top w:val="single" w:sz="4" w:space="0" w:color="auto"/>
              <w:left w:val="nil"/>
              <w:bottom w:val="nil"/>
              <w:right w:val="nil"/>
            </w:tcBorders>
          </w:tcPr>
          <w:p w14:paraId="6F279DBB" w14:textId="77777777" w:rsidR="0005030C" w:rsidRDefault="0005030C">
            <w:pPr>
              <w:pStyle w:val="ConsPlusNormal"/>
              <w:jc w:val="center"/>
            </w:pPr>
            <w:r>
              <w:t>(фамилия, имя, отчество (при наличии)</w:t>
            </w:r>
          </w:p>
        </w:tc>
      </w:tr>
      <w:tr w:rsidR="0005030C" w14:paraId="7A026147" w14:textId="77777777">
        <w:tc>
          <w:tcPr>
            <w:tcW w:w="3175" w:type="dxa"/>
            <w:tcBorders>
              <w:top w:val="nil"/>
              <w:left w:val="nil"/>
              <w:bottom w:val="nil"/>
              <w:right w:val="nil"/>
            </w:tcBorders>
          </w:tcPr>
          <w:p w14:paraId="364B35C6" w14:textId="77777777" w:rsidR="0005030C" w:rsidRDefault="0005030C">
            <w:pPr>
              <w:pStyle w:val="ConsPlusNormal"/>
            </w:pPr>
            <w:r>
              <w:t>Главный бухгалтер (при наличии)</w:t>
            </w:r>
          </w:p>
        </w:tc>
        <w:tc>
          <w:tcPr>
            <w:tcW w:w="1474" w:type="dxa"/>
            <w:tcBorders>
              <w:top w:val="nil"/>
              <w:left w:val="nil"/>
              <w:bottom w:val="single" w:sz="4" w:space="0" w:color="auto"/>
              <w:right w:val="nil"/>
            </w:tcBorders>
          </w:tcPr>
          <w:p w14:paraId="7E5AB382" w14:textId="77777777" w:rsidR="0005030C" w:rsidRDefault="0005030C">
            <w:pPr>
              <w:pStyle w:val="ConsPlusNormal"/>
            </w:pPr>
          </w:p>
        </w:tc>
        <w:tc>
          <w:tcPr>
            <w:tcW w:w="340" w:type="dxa"/>
            <w:tcBorders>
              <w:top w:val="nil"/>
              <w:left w:val="nil"/>
              <w:bottom w:val="nil"/>
              <w:right w:val="nil"/>
            </w:tcBorders>
          </w:tcPr>
          <w:p w14:paraId="78A58679" w14:textId="77777777" w:rsidR="0005030C" w:rsidRDefault="0005030C">
            <w:pPr>
              <w:pStyle w:val="ConsPlusNormal"/>
            </w:pPr>
          </w:p>
        </w:tc>
        <w:tc>
          <w:tcPr>
            <w:tcW w:w="4082" w:type="dxa"/>
            <w:tcBorders>
              <w:top w:val="nil"/>
              <w:left w:val="nil"/>
              <w:bottom w:val="single" w:sz="4" w:space="0" w:color="auto"/>
              <w:right w:val="nil"/>
            </w:tcBorders>
          </w:tcPr>
          <w:p w14:paraId="0124C0BA" w14:textId="77777777" w:rsidR="0005030C" w:rsidRDefault="0005030C">
            <w:pPr>
              <w:pStyle w:val="ConsPlusNormal"/>
            </w:pPr>
          </w:p>
        </w:tc>
      </w:tr>
      <w:tr w:rsidR="0005030C" w14:paraId="3C758E91" w14:textId="77777777">
        <w:tc>
          <w:tcPr>
            <w:tcW w:w="3175" w:type="dxa"/>
            <w:tcBorders>
              <w:top w:val="nil"/>
              <w:left w:val="nil"/>
              <w:bottom w:val="nil"/>
              <w:right w:val="nil"/>
            </w:tcBorders>
          </w:tcPr>
          <w:p w14:paraId="485AEC76" w14:textId="77777777" w:rsidR="0005030C" w:rsidRDefault="0005030C">
            <w:pPr>
              <w:pStyle w:val="ConsPlusNormal"/>
            </w:pPr>
          </w:p>
        </w:tc>
        <w:tc>
          <w:tcPr>
            <w:tcW w:w="1474" w:type="dxa"/>
            <w:tcBorders>
              <w:top w:val="single" w:sz="4" w:space="0" w:color="auto"/>
              <w:left w:val="nil"/>
              <w:bottom w:val="nil"/>
              <w:right w:val="nil"/>
            </w:tcBorders>
          </w:tcPr>
          <w:p w14:paraId="632E400F" w14:textId="77777777" w:rsidR="0005030C" w:rsidRDefault="0005030C">
            <w:pPr>
              <w:pStyle w:val="ConsPlusNormal"/>
              <w:jc w:val="center"/>
            </w:pPr>
            <w:r>
              <w:t>(подпись)</w:t>
            </w:r>
          </w:p>
        </w:tc>
        <w:tc>
          <w:tcPr>
            <w:tcW w:w="340" w:type="dxa"/>
            <w:tcBorders>
              <w:top w:val="nil"/>
              <w:left w:val="nil"/>
              <w:bottom w:val="nil"/>
              <w:right w:val="nil"/>
            </w:tcBorders>
          </w:tcPr>
          <w:p w14:paraId="005C6D73" w14:textId="77777777" w:rsidR="0005030C" w:rsidRDefault="0005030C">
            <w:pPr>
              <w:pStyle w:val="ConsPlusNormal"/>
            </w:pPr>
          </w:p>
        </w:tc>
        <w:tc>
          <w:tcPr>
            <w:tcW w:w="4082" w:type="dxa"/>
            <w:tcBorders>
              <w:top w:val="single" w:sz="4" w:space="0" w:color="auto"/>
              <w:left w:val="nil"/>
              <w:bottom w:val="nil"/>
              <w:right w:val="nil"/>
            </w:tcBorders>
          </w:tcPr>
          <w:p w14:paraId="74DF7AC3" w14:textId="77777777" w:rsidR="0005030C" w:rsidRDefault="0005030C">
            <w:pPr>
              <w:pStyle w:val="ConsPlusNormal"/>
              <w:jc w:val="center"/>
            </w:pPr>
            <w:r>
              <w:t>(фамилия, имя, отчество (при наличии)</w:t>
            </w:r>
          </w:p>
        </w:tc>
      </w:tr>
      <w:tr w:rsidR="0005030C" w14:paraId="7A7F019D" w14:textId="77777777">
        <w:tc>
          <w:tcPr>
            <w:tcW w:w="3175" w:type="dxa"/>
            <w:tcBorders>
              <w:top w:val="nil"/>
              <w:left w:val="nil"/>
              <w:bottom w:val="nil"/>
              <w:right w:val="nil"/>
            </w:tcBorders>
          </w:tcPr>
          <w:p w14:paraId="04EB1EFB" w14:textId="77777777" w:rsidR="0005030C" w:rsidRDefault="0005030C">
            <w:pPr>
              <w:pStyle w:val="ConsPlusNormal"/>
            </w:pPr>
            <w:r>
              <w:t>Дата "__" ________ 20__ г.</w:t>
            </w:r>
          </w:p>
          <w:p w14:paraId="4B102F8A" w14:textId="77777777" w:rsidR="0005030C" w:rsidRDefault="0005030C">
            <w:pPr>
              <w:pStyle w:val="ConsPlusNormal"/>
            </w:pPr>
            <w:r>
              <w:t>М.П. (при наличии)</w:t>
            </w:r>
          </w:p>
        </w:tc>
        <w:tc>
          <w:tcPr>
            <w:tcW w:w="1474" w:type="dxa"/>
            <w:tcBorders>
              <w:top w:val="nil"/>
              <w:left w:val="nil"/>
              <w:bottom w:val="nil"/>
              <w:right w:val="nil"/>
            </w:tcBorders>
          </w:tcPr>
          <w:p w14:paraId="46FCAF5A" w14:textId="77777777" w:rsidR="0005030C" w:rsidRDefault="0005030C">
            <w:pPr>
              <w:pStyle w:val="ConsPlusNormal"/>
            </w:pPr>
          </w:p>
        </w:tc>
        <w:tc>
          <w:tcPr>
            <w:tcW w:w="340" w:type="dxa"/>
            <w:tcBorders>
              <w:top w:val="nil"/>
              <w:left w:val="nil"/>
              <w:bottom w:val="nil"/>
              <w:right w:val="nil"/>
            </w:tcBorders>
          </w:tcPr>
          <w:p w14:paraId="66DFF0F3" w14:textId="77777777" w:rsidR="0005030C" w:rsidRDefault="0005030C">
            <w:pPr>
              <w:pStyle w:val="ConsPlusNormal"/>
            </w:pPr>
          </w:p>
        </w:tc>
        <w:tc>
          <w:tcPr>
            <w:tcW w:w="4082" w:type="dxa"/>
            <w:tcBorders>
              <w:top w:val="nil"/>
              <w:left w:val="nil"/>
              <w:bottom w:val="nil"/>
              <w:right w:val="nil"/>
            </w:tcBorders>
          </w:tcPr>
          <w:p w14:paraId="382B91A4" w14:textId="77777777" w:rsidR="0005030C" w:rsidRDefault="0005030C">
            <w:pPr>
              <w:pStyle w:val="ConsPlusNormal"/>
            </w:pPr>
          </w:p>
        </w:tc>
      </w:tr>
    </w:tbl>
    <w:p w14:paraId="756DD759" w14:textId="77777777" w:rsidR="0005030C" w:rsidRDefault="0005030C">
      <w:pPr>
        <w:pStyle w:val="ConsPlusNormal"/>
        <w:jc w:val="both"/>
      </w:pPr>
    </w:p>
    <w:p w14:paraId="11EB6027" w14:textId="77777777" w:rsidR="0005030C" w:rsidRDefault="0005030C">
      <w:pPr>
        <w:pStyle w:val="ConsPlusNormal"/>
        <w:jc w:val="both"/>
      </w:pPr>
    </w:p>
    <w:p w14:paraId="0DD48486" w14:textId="77777777" w:rsidR="0005030C" w:rsidRDefault="0005030C">
      <w:pPr>
        <w:pStyle w:val="ConsPlusNormal"/>
        <w:jc w:val="both"/>
      </w:pPr>
    </w:p>
    <w:p w14:paraId="2CECBFAE" w14:textId="77777777" w:rsidR="0005030C" w:rsidRDefault="0005030C">
      <w:pPr>
        <w:pStyle w:val="ConsPlusNormal"/>
        <w:jc w:val="both"/>
      </w:pPr>
    </w:p>
    <w:p w14:paraId="11823621" w14:textId="77777777" w:rsidR="0005030C" w:rsidRDefault="0005030C">
      <w:pPr>
        <w:pStyle w:val="ConsPlusNormal"/>
        <w:jc w:val="both"/>
      </w:pPr>
    </w:p>
    <w:p w14:paraId="4B634124" w14:textId="77777777" w:rsidR="0005030C" w:rsidRDefault="0005030C">
      <w:pPr>
        <w:pStyle w:val="ConsPlusNormal"/>
        <w:jc w:val="right"/>
        <w:outlineLvl w:val="1"/>
      </w:pPr>
      <w:r>
        <w:t>Приложение N 7</w:t>
      </w:r>
    </w:p>
    <w:p w14:paraId="39C6E1EA" w14:textId="77777777" w:rsidR="0005030C" w:rsidRDefault="0005030C">
      <w:pPr>
        <w:pStyle w:val="ConsPlusNormal"/>
        <w:jc w:val="right"/>
      </w:pPr>
      <w:r>
        <w:t>к Правилам предоставления</w:t>
      </w:r>
    </w:p>
    <w:p w14:paraId="1DD58DB3" w14:textId="77777777" w:rsidR="0005030C" w:rsidRDefault="0005030C">
      <w:pPr>
        <w:pStyle w:val="ConsPlusNormal"/>
        <w:jc w:val="right"/>
      </w:pPr>
      <w:r>
        <w:t>субсидий из федерального бюджета</w:t>
      </w:r>
    </w:p>
    <w:p w14:paraId="24A9CEA4" w14:textId="77777777" w:rsidR="0005030C" w:rsidRDefault="0005030C">
      <w:pPr>
        <w:pStyle w:val="ConsPlusNormal"/>
        <w:jc w:val="right"/>
      </w:pPr>
      <w:r>
        <w:t>организациям народных художественных</w:t>
      </w:r>
    </w:p>
    <w:p w14:paraId="21692F6A" w14:textId="77777777" w:rsidR="0005030C" w:rsidRDefault="0005030C">
      <w:pPr>
        <w:pStyle w:val="ConsPlusNormal"/>
        <w:jc w:val="right"/>
      </w:pPr>
      <w:r>
        <w:t>промыслов на поддержку производства</w:t>
      </w:r>
    </w:p>
    <w:p w14:paraId="5B4CB412" w14:textId="77777777" w:rsidR="0005030C" w:rsidRDefault="0005030C">
      <w:pPr>
        <w:pStyle w:val="ConsPlusNormal"/>
        <w:jc w:val="right"/>
      </w:pPr>
      <w:r>
        <w:t>и реализации изделий народных</w:t>
      </w:r>
    </w:p>
    <w:p w14:paraId="28A50A15" w14:textId="77777777" w:rsidR="0005030C" w:rsidRDefault="0005030C">
      <w:pPr>
        <w:pStyle w:val="ConsPlusNormal"/>
        <w:jc w:val="right"/>
      </w:pPr>
      <w:r>
        <w:t>художественных промыслов</w:t>
      </w:r>
    </w:p>
    <w:p w14:paraId="5E807E8D"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5030C" w14:paraId="1F97816C" w14:textId="77777777">
        <w:tc>
          <w:tcPr>
            <w:tcW w:w="60" w:type="dxa"/>
            <w:tcBorders>
              <w:top w:val="nil"/>
              <w:left w:val="nil"/>
              <w:bottom w:val="nil"/>
              <w:right w:val="nil"/>
            </w:tcBorders>
            <w:shd w:val="clear" w:color="auto" w:fill="CED3F1"/>
            <w:tcMar>
              <w:top w:w="0" w:type="dxa"/>
              <w:left w:w="0" w:type="dxa"/>
              <w:bottom w:w="0" w:type="dxa"/>
              <w:right w:w="0" w:type="dxa"/>
            </w:tcMar>
          </w:tcPr>
          <w:p w14:paraId="0283C689"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642B0C"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D42475" w14:textId="77777777" w:rsidR="0005030C" w:rsidRDefault="0005030C">
            <w:pPr>
              <w:pStyle w:val="ConsPlusNormal"/>
              <w:jc w:val="center"/>
            </w:pPr>
            <w:r>
              <w:rPr>
                <w:color w:val="392C69"/>
              </w:rPr>
              <w:t>Список изменяющих документов</w:t>
            </w:r>
          </w:p>
          <w:p w14:paraId="228776B8" w14:textId="77777777" w:rsidR="0005030C" w:rsidRDefault="0005030C">
            <w:pPr>
              <w:pStyle w:val="ConsPlusNormal"/>
              <w:jc w:val="center"/>
            </w:pPr>
            <w:r>
              <w:rPr>
                <w:color w:val="392C69"/>
              </w:rPr>
              <w:t xml:space="preserve">(в ред. </w:t>
            </w:r>
            <w:hyperlink r:id="rId133">
              <w:r>
                <w:rPr>
                  <w:color w:val="0000FF"/>
                </w:rPr>
                <w:t>Постановления</w:t>
              </w:r>
            </w:hyperlink>
            <w:r>
              <w:rPr>
                <w:color w:val="392C69"/>
              </w:rPr>
              <w:t xml:space="preserve"> Правительства РФ от 12.11.2020 N 1825)</w:t>
            </w:r>
          </w:p>
        </w:tc>
        <w:tc>
          <w:tcPr>
            <w:tcW w:w="113" w:type="dxa"/>
            <w:tcBorders>
              <w:top w:val="nil"/>
              <w:left w:val="nil"/>
              <w:bottom w:val="nil"/>
              <w:right w:val="nil"/>
            </w:tcBorders>
            <w:shd w:val="clear" w:color="auto" w:fill="F4F3F8"/>
            <w:tcMar>
              <w:top w:w="0" w:type="dxa"/>
              <w:left w:w="0" w:type="dxa"/>
              <w:bottom w:w="0" w:type="dxa"/>
              <w:right w:w="0" w:type="dxa"/>
            </w:tcMar>
          </w:tcPr>
          <w:p w14:paraId="41E23EFF" w14:textId="77777777" w:rsidR="0005030C" w:rsidRDefault="0005030C">
            <w:pPr>
              <w:pStyle w:val="ConsPlusNormal"/>
            </w:pPr>
          </w:p>
        </w:tc>
      </w:tr>
    </w:tbl>
    <w:p w14:paraId="124CDC56" w14:textId="77777777" w:rsidR="0005030C" w:rsidRDefault="0005030C">
      <w:pPr>
        <w:pStyle w:val="ConsPlusNormal"/>
        <w:jc w:val="both"/>
      </w:pPr>
    </w:p>
    <w:p w14:paraId="29AD8963" w14:textId="77777777" w:rsidR="0005030C" w:rsidRDefault="0005030C">
      <w:pPr>
        <w:pStyle w:val="ConsPlusNormal"/>
        <w:jc w:val="right"/>
      </w:pPr>
      <w:r>
        <w:t>(форма)</w:t>
      </w:r>
    </w:p>
    <w:p w14:paraId="017C7302" w14:textId="77777777" w:rsidR="0005030C" w:rsidRDefault="0005030C">
      <w:pPr>
        <w:pStyle w:val="ConsPlusNormal"/>
        <w:jc w:val="both"/>
      </w:pPr>
    </w:p>
    <w:p w14:paraId="1E54D79D" w14:textId="77777777" w:rsidR="0005030C" w:rsidRDefault="0005030C">
      <w:pPr>
        <w:pStyle w:val="ConsPlusNormal"/>
        <w:jc w:val="center"/>
      </w:pPr>
      <w:r>
        <w:t>РАСЧЕТ</w:t>
      </w:r>
    </w:p>
    <w:p w14:paraId="37E06B3E" w14:textId="77777777" w:rsidR="0005030C" w:rsidRDefault="0005030C">
      <w:pPr>
        <w:pStyle w:val="ConsPlusNormal"/>
        <w:jc w:val="center"/>
      </w:pPr>
      <w:r>
        <w:t>размера субсидии, предоставляемой из федерального</w:t>
      </w:r>
    </w:p>
    <w:p w14:paraId="377EFA42" w14:textId="77777777" w:rsidR="0005030C" w:rsidRDefault="0005030C">
      <w:pPr>
        <w:pStyle w:val="ConsPlusNormal"/>
        <w:jc w:val="center"/>
      </w:pPr>
      <w:r>
        <w:t>бюджета на возмещение затрат на страховые взносы</w:t>
      </w:r>
    </w:p>
    <w:p w14:paraId="1D539823" w14:textId="77777777" w:rsidR="0005030C" w:rsidRDefault="0005030C">
      <w:pPr>
        <w:pStyle w:val="ConsPlusNormal"/>
        <w:jc w:val="center"/>
      </w:pPr>
      <w:r>
        <w:t>по обязательному социальному страхованию на случай</w:t>
      </w:r>
    </w:p>
    <w:p w14:paraId="2B00283E" w14:textId="77777777" w:rsidR="0005030C" w:rsidRDefault="0005030C">
      <w:pPr>
        <w:pStyle w:val="ConsPlusNormal"/>
        <w:jc w:val="center"/>
      </w:pPr>
      <w:r>
        <w:t>временной нетрудоспособности и в связи с материнством,</w:t>
      </w:r>
    </w:p>
    <w:p w14:paraId="4014AED6" w14:textId="77777777" w:rsidR="0005030C" w:rsidRDefault="0005030C">
      <w:pPr>
        <w:pStyle w:val="ConsPlusNormal"/>
        <w:jc w:val="center"/>
      </w:pPr>
      <w:r>
        <w:t>по обязательному медицинскому страхованию, по обязательному</w:t>
      </w:r>
    </w:p>
    <w:p w14:paraId="74841930" w14:textId="77777777" w:rsidR="0005030C" w:rsidRDefault="0005030C">
      <w:pPr>
        <w:pStyle w:val="ConsPlusNormal"/>
        <w:jc w:val="center"/>
      </w:pPr>
      <w:r>
        <w:t>пенсионному страхованию (в части уплаты страховых взносов</w:t>
      </w:r>
    </w:p>
    <w:p w14:paraId="0AC7314A" w14:textId="77777777" w:rsidR="0005030C" w:rsidRDefault="0005030C">
      <w:pPr>
        <w:pStyle w:val="ConsPlusNormal"/>
        <w:jc w:val="center"/>
      </w:pPr>
      <w:r>
        <w:t>по основному тарифу) в части сотрудников, чьи должности</w:t>
      </w:r>
    </w:p>
    <w:p w14:paraId="16BA9843" w14:textId="77777777" w:rsidR="0005030C" w:rsidRDefault="0005030C">
      <w:pPr>
        <w:pStyle w:val="ConsPlusNormal"/>
        <w:jc w:val="center"/>
      </w:pPr>
      <w:r>
        <w:t>соответствуют должностям, предусмотренным перечнем</w:t>
      </w:r>
    </w:p>
    <w:p w14:paraId="0F6FF48C" w14:textId="77777777" w:rsidR="0005030C" w:rsidRDefault="0005030C">
      <w:pPr>
        <w:pStyle w:val="ConsPlusNormal"/>
        <w:jc w:val="center"/>
      </w:pPr>
      <w:r>
        <w:t>должностей, ежегодно утверждаемым Минпромторгом России</w:t>
      </w:r>
    </w:p>
    <w:p w14:paraId="550546CC" w14:textId="77777777" w:rsidR="0005030C" w:rsidRDefault="0005030C">
      <w:pPr>
        <w:pStyle w:val="ConsPlusNormal"/>
        <w:jc w:val="center"/>
      </w:pPr>
      <w:r>
        <w:t>в составе документов, определяющих порядок предоставления</w:t>
      </w:r>
    </w:p>
    <w:p w14:paraId="4679D2D5" w14:textId="77777777" w:rsidR="0005030C" w:rsidRDefault="0005030C">
      <w:pPr>
        <w:pStyle w:val="ConsPlusNormal"/>
        <w:jc w:val="center"/>
      </w:pPr>
      <w:r>
        <w:t>субсидий в соответствии с Правилами предоставления субсидий</w:t>
      </w:r>
    </w:p>
    <w:p w14:paraId="4A99FD3C" w14:textId="77777777" w:rsidR="0005030C" w:rsidRDefault="0005030C">
      <w:pPr>
        <w:pStyle w:val="ConsPlusNormal"/>
        <w:jc w:val="center"/>
      </w:pPr>
      <w:r>
        <w:t>из федерального бюджета организациям народных</w:t>
      </w:r>
    </w:p>
    <w:p w14:paraId="1094C80F" w14:textId="77777777" w:rsidR="0005030C" w:rsidRDefault="0005030C">
      <w:pPr>
        <w:pStyle w:val="ConsPlusNormal"/>
        <w:jc w:val="center"/>
      </w:pPr>
      <w:r>
        <w:t>художественных промыслов на поддержку производства</w:t>
      </w:r>
    </w:p>
    <w:p w14:paraId="36CB9216" w14:textId="77777777" w:rsidR="0005030C" w:rsidRDefault="0005030C">
      <w:pPr>
        <w:pStyle w:val="ConsPlusNormal"/>
        <w:jc w:val="center"/>
      </w:pPr>
      <w:r>
        <w:t>и реализации изделий народных художественных промыслов,</w:t>
      </w:r>
    </w:p>
    <w:p w14:paraId="3AB01708" w14:textId="77777777" w:rsidR="0005030C" w:rsidRDefault="0005030C">
      <w:pPr>
        <w:pStyle w:val="ConsPlusNormal"/>
        <w:jc w:val="center"/>
      </w:pPr>
      <w:r>
        <w:t>утвержденными постановлением Правительства Российской</w:t>
      </w:r>
    </w:p>
    <w:p w14:paraId="10705ADC" w14:textId="77777777" w:rsidR="0005030C" w:rsidRDefault="0005030C">
      <w:pPr>
        <w:pStyle w:val="ConsPlusNormal"/>
        <w:jc w:val="center"/>
      </w:pPr>
      <w:r>
        <w:t>Федерации от 14 декабря 2019 г. N 1679</w:t>
      </w:r>
    </w:p>
    <w:p w14:paraId="415A724E" w14:textId="77777777" w:rsidR="0005030C" w:rsidRDefault="0005030C">
      <w:pPr>
        <w:pStyle w:val="ConsPlusNormal"/>
        <w:jc w:val="center"/>
      </w:pPr>
      <w:r>
        <w:t>(по каждому сотруднику)</w:t>
      </w:r>
    </w:p>
    <w:p w14:paraId="45DFDFA5" w14:textId="77777777" w:rsidR="0005030C" w:rsidRDefault="0005030C">
      <w:pPr>
        <w:pStyle w:val="ConsPlusNormal"/>
        <w:jc w:val="both"/>
      </w:pPr>
    </w:p>
    <w:p w14:paraId="38939775" w14:textId="77777777" w:rsidR="0005030C" w:rsidRDefault="0005030C">
      <w:pPr>
        <w:pStyle w:val="ConsPlusNormal"/>
        <w:jc w:val="right"/>
      </w:pPr>
      <w:r>
        <w:t>(рублей)</w:t>
      </w:r>
    </w:p>
    <w:p w14:paraId="1126272B" w14:textId="77777777" w:rsidR="0005030C" w:rsidRDefault="0005030C">
      <w:pPr>
        <w:pStyle w:val="ConsPlusNormal"/>
        <w:sectPr w:rsidR="000503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794"/>
        <w:gridCol w:w="1474"/>
        <w:gridCol w:w="1757"/>
        <w:gridCol w:w="1020"/>
        <w:gridCol w:w="964"/>
        <w:gridCol w:w="1247"/>
        <w:gridCol w:w="1191"/>
      </w:tblGrid>
      <w:tr w:rsidR="0005030C" w14:paraId="3572A8D6" w14:textId="77777777">
        <w:tc>
          <w:tcPr>
            <w:tcW w:w="510" w:type="dxa"/>
            <w:vMerge w:val="restart"/>
          </w:tcPr>
          <w:p w14:paraId="7FB950EB" w14:textId="77777777" w:rsidR="0005030C" w:rsidRDefault="0005030C">
            <w:pPr>
              <w:pStyle w:val="ConsPlusNormal"/>
              <w:jc w:val="center"/>
            </w:pPr>
          </w:p>
        </w:tc>
        <w:tc>
          <w:tcPr>
            <w:tcW w:w="1417" w:type="dxa"/>
            <w:vMerge w:val="restart"/>
          </w:tcPr>
          <w:p w14:paraId="03623F56" w14:textId="77777777" w:rsidR="0005030C" w:rsidRDefault="0005030C">
            <w:pPr>
              <w:pStyle w:val="ConsPlusNormal"/>
              <w:jc w:val="center"/>
            </w:pPr>
            <w:r>
              <w:t>Фамилия, имя, отчество сотрудника</w:t>
            </w:r>
          </w:p>
        </w:tc>
        <w:tc>
          <w:tcPr>
            <w:tcW w:w="794" w:type="dxa"/>
            <w:vMerge w:val="restart"/>
          </w:tcPr>
          <w:p w14:paraId="6B24725F" w14:textId="77777777" w:rsidR="0005030C" w:rsidRDefault="0005030C">
            <w:pPr>
              <w:pStyle w:val="ConsPlusNormal"/>
              <w:jc w:val="center"/>
            </w:pPr>
            <w:r>
              <w:t>Занимаемая должность</w:t>
            </w:r>
          </w:p>
        </w:tc>
        <w:tc>
          <w:tcPr>
            <w:tcW w:w="1474" w:type="dxa"/>
            <w:vMerge w:val="restart"/>
          </w:tcPr>
          <w:p w14:paraId="7044A630" w14:textId="77777777" w:rsidR="0005030C" w:rsidRDefault="0005030C">
            <w:pPr>
              <w:pStyle w:val="ConsPlusNormal"/>
              <w:jc w:val="center"/>
            </w:pPr>
            <w:r>
              <w:t>Размер выплаченной заработной платы за отчетный период</w:t>
            </w:r>
          </w:p>
          <w:p w14:paraId="14A86D10" w14:textId="77777777" w:rsidR="0005030C" w:rsidRDefault="0005030C">
            <w:pPr>
              <w:pStyle w:val="ConsPlusNormal"/>
              <w:jc w:val="center"/>
            </w:pPr>
            <w:r>
              <w:t>(база для начисления страховых взносов)</w:t>
            </w:r>
          </w:p>
        </w:tc>
        <w:tc>
          <w:tcPr>
            <w:tcW w:w="3741" w:type="dxa"/>
            <w:gridSpan w:val="3"/>
          </w:tcPr>
          <w:p w14:paraId="1C6CA866" w14:textId="77777777" w:rsidR="0005030C" w:rsidRDefault="0005030C">
            <w:pPr>
              <w:pStyle w:val="ConsPlusNonformat"/>
              <w:jc w:val="both"/>
            </w:pPr>
            <w:r>
              <w:t xml:space="preserve"> Сумма страховых взносов,</w:t>
            </w:r>
          </w:p>
          <w:p w14:paraId="0F8523A1" w14:textId="77777777" w:rsidR="0005030C" w:rsidRDefault="0005030C">
            <w:pPr>
              <w:pStyle w:val="ConsPlusNonformat"/>
              <w:jc w:val="both"/>
            </w:pPr>
            <w:r>
              <w:t xml:space="preserve"> начисленных и оплаченных</w:t>
            </w:r>
          </w:p>
          <w:p w14:paraId="01B49169" w14:textId="77777777" w:rsidR="0005030C" w:rsidRDefault="0005030C">
            <w:pPr>
              <w:pStyle w:val="ConsPlusNonformat"/>
              <w:jc w:val="both"/>
            </w:pPr>
            <w:r>
              <w:t xml:space="preserve">   за    квартал      г.</w:t>
            </w:r>
          </w:p>
        </w:tc>
        <w:tc>
          <w:tcPr>
            <w:tcW w:w="1247" w:type="dxa"/>
            <w:vMerge w:val="restart"/>
          </w:tcPr>
          <w:p w14:paraId="073B2C49" w14:textId="77777777" w:rsidR="0005030C" w:rsidRDefault="0005030C">
            <w:pPr>
              <w:pStyle w:val="ConsPlusNormal"/>
              <w:jc w:val="center"/>
            </w:pPr>
            <w:r>
              <w:t>Сумма фактически понесенных затрат на уплату страховых взносов, подлежащих возмещению</w:t>
            </w:r>
          </w:p>
          <w:p w14:paraId="041E9669" w14:textId="77777777" w:rsidR="0005030C" w:rsidRDefault="0005030C">
            <w:pPr>
              <w:pStyle w:val="ConsPlusNormal"/>
              <w:jc w:val="center"/>
            </w:pPr>
            <w:r>
              <w:t>(</w:t>
            </w:r>
            <w:hyperlink w:anchor="P1093">
              <w:r>
                <w:rPr>
                  <w:color w:val="0000FF"/>
                </w:rPr>
                <w:t>гр. 5</w:t>
              </w:r>
            </w:hyperlink>
            <w:r>
              <w:t xml:space="preserve"> + </w:t>
            </w:r>
            <w:hyperlink w:anchor="P1094">
              <w:r>
                <w:rPr>
                  <w:color w:val="0000FF"/>
                </w:rPr>
                <w:t>гр. 6</w:t>
              </w:r>
            </w:hyperlink>
            <w:r>
              <w:t xml:space="preserve"> + </w:t>
            </w:r>
            <w:hyperlink w:anchor="P1095">
              <w:r>
                <w:rPr>
                  <w:color w:val="0000FF"/>
                </w:rPr>
                <w:t>гр. 7</w:t>
              </w:r>
            </w:hyperlink>
            <w:r>
              <w:t>)</w:t>
            </w:r>
          </w:p>
        </w:tc>
        <w:tc>
          <w:tcPr>
            <w:tcW w:w="1191" w:type="dxa"/>
            <w:vMerge w:val="restart"/>
          </w:tcPr>
          <w:p w14:paraId="247CF2DC" w14:textId="77777777" w:rsidR="0005030C" w:rsidRDefault="0005030C">
            <w:pPr>
              <w:pStyle w:val="ConsPlusNormal"/>
              <w:jc w:val="center"/>
            </w:pPr>
            <w:r>
              <w:t>Размер субсидии</w:t>
            </w:r>
          </w:p>
          <w:p w14:paraId="687D9965" w14:textId="77777777" w:rsidR="0005030C" w:rsidRDefault="0005030C">
            <w:pPr>
              <w:pStyle w:val="ConsPlusNormal"/>
              <w:jc w:val="center"/>
            </w:pPr>
            <w:r>
              <w:t>(</w:t>
            </w:r>
            <w:hyperlink w:anchor="P1096">
              <w:r>
                <w:rPr>
                  <w:color w:val="0000FF"/>
                </w:rPr>
                <w:t>гр. 8</w:t>
              </w:r>
            </w:hyperlink>
            <w:r>
              <w:t xml:space="preserve"> x 0,9)</w:t>
            </w:r>
          </w:p>
        </w:tc>
      </w:tr>
      <w:tr w:rsidR="0005030C" w14:paraId="372C9E6B" w14:textId="77777777">
        <w:tc>
          <w:tcPr>
            <w:tcW w:w="510" w:type="dxa"/>
            <w:vMerge/>
          </w:tcPr>
          <w:p w14:paraId="0AC3D7DC" w14:textId="77777777" w:rsidR="0005030C" w:rsidRDefault="0005030C">
            <w:pPr>
              <w:pStyle w:val="ConsPlusNormal"/>
            </w:pPr>
          </w:p>
        </w:tc>
        <w:tc>
          <w:tcPr>
            <w:tcW w:w="1417" w:type="dxa"/>
            <w:vMerge/>
          </w:tcPr>
          <w:p w14:paraId="163CDCA7" w14:textId="77777777" w:rsidR="0005030C" w:rsidRDefault="0005030C">
            <w:pPr>
              <w:pStyle w:val="ConsPlusNormal"/>
            </w:pPr>
          </w:p>
        </w:tc>
        <w:tc>
          <w:tcPr>
            <w:tcW w:w="794" w:type="dxa"/>
            <w:vMerge/>
          </w:tcPr>
          <w:p w14:paraId="37E9C251" w14:textId="77777777" w:rsidR="0005030C" w:rsidRDefault="0005030C">
            <w:pPr>
              <w:pStyle w:val="ConsPlusNormal"/>
            </w:pPr>
          </w:p>
        </w:tc>
        <w:tc>
          <w:tcPr>
            <w:tcW w:w="1474" w:type="dxa"/>
            <w:vMerge/>
          </w:tcPr>
          <w:p w14:paraId="1DD07A7D" w14:textId="77777777" w:rsidR="0005030C" w:rsidRDefault="0005030C">
            <w:pPr>
              <w:pStyle w:val="ConsPlusNormal"/>
            </w:pPr>
          </w:p>
        </w:tc>
        <w:tc>
          <w:tcPr>
            <w:tcW w:w="1757" w:type="dxa"/>
          </w:tcPr>
          <w:p w14:paraId="61F7D7D0" w14:textId="77777777" w:rsidR="0005030C" w:rsidRDefault="0005030C">
            <w:pPr>
              <w:pStyle w:val="ConsPlusNormal"/>
              <w:jc w:val="center"/>
            </w:pPr>
            <w:r>
              <w:t>на страховые взносы по обязательному социальному страхованию на случай временной нетрудоспособности и в связи с материнством</w:t>
            </w:r>
          </w:p>
        </w:tc>
        <w:tc>
          <w:tcPr>
            <w:tcW w:w="1020" w:type="dxa"/>
          </w:tcPr>
          <w:p w14:paraId="7C1F2E8F" w14:textId="77777777" w:rsidR="0005030C" w:rsidRDefault="0005030C">
            <w:pPr>
              <w:pStyle w:val="ConsPlusNormal"/>
              <w:jc w:val="center"/>
            </w:pPr>
            <w:r>
              <w:t>на страховые взносы по обязательному медицинскому страхованию</w:t>
            </w:r>
          </w:p>
        </w:tc>
        <w:tc>
          <w:tcPr>
            <w:tcW w:w="964" w:type="dxa"/>
          </w:tcPr>
          <w:p w14:paraId="534A28A5" w14:textId="77777777" w:rsidR="0005030C" w:rsidRDefault="0005030C">
            <w:pPr>
              <w:pStyle w:val="ConsPlusNormal"/>
              <w:jc w:val="center"/>
            </w:pPr>
            <w:r>
              <w:t>на страховые взносы по обязательному пенсионному страхованию</w:t>
            </w:r>
          </w:p>
        </w:tc>
        <w:tc>
          <w:tcPr>
            <w:tcW w:w="1247" w:type="dxa"/>
            <w:vMerge/>
          </w:tcPr>
          <w:p w14:paraId="5F063627" w14:textId="77777777" w:rsidR="0005030C" w:rsidRDefault="0005030C">
            <w:pPr>
              <w:pStyle w:val="ConsPlusNormal"/>
            </w:pPr>
          </w:p>
        </w:tc>
        <w:tc>
          <w:tcPr>
            <w:tcW w:w="1191" w:type="dxa"/>
            <w:vMerge/>
          </w:tcPr>
          <w:p w14:paraId="0C586BCF" w14:textId="77777777" w:rsidR="0005030C" w:rsidRDefault="0005030C">
            <w:pPr>
              <w:pStyle w:val="ConsPlusNormal"/>
            </w:pPr>
          </w:p>
        </w:tc>
      </w:tr>
      <w:tr w:rsidR="0005030C" w14:paraId="53AC0258" w14:textId="77777777">
        <w:tc>
          <w:tcPr>
            <w:tcW w:w="510" w:type="dxa"/>
          </w:tcPr>
          <w:p w14:paraId="45C64DE1" w14:textId="77777777" w:rsidR="0005030C" w:rsidRDefault="0005030C">
            <w:pPr>
              <w:pStyle w:val="ConsPlusNormal"/>
              <w:jc w:val="center"/>
            </w:pPr>
            <w:r>
              <w:t>1</w:t>
            </w:r>
          </w:p>
        </w:tc>
        <w:tc>
          <w:tcPr>
            <w:tcW w:w="1417" w:type="dxa"/>
          </w:tcPr>
          <w:p w14:paraId="63A696DD" w14:textId="77777777" w:rsidR="0005030C" w:rsidRDefault="0005030C">
            <w:pPr>
              <w:pStyle w:val="ConsPlusNormal"/>
              <w:jc w:val="center"/>
            </w:pPr>
            <w:r>
              <w:t>2</w:t>
            </w:r>
          </w:p>
        </w:tc>
        <w:tc>
          <w:tcPr>
            <w:tcW w:w="794" w:type="dxa"/>
          </w:tcPr>
          <w:p w14:paraId="08F68C3B" w14:textId="77777777" w:rsidR="0005030C" w:rsidRDefault="0005030C">
            <w:pPr>
              <w:pStyle w:val="ConsPlusNormal"/>
              <w:jc w:val="center"/>
            </w:pPr>
            <w:r>
              <w:t>3</w:t>
            </w:r>
          </w:p>
        </w:tc>
        <w:tc>
          <w:tcPr>
            <w:tcW w:w="1474" w:type="dxa"/>
          </w:tcPr>
          <w:p w14:paraId="756E7525" w14:textId="77777777" w:rsidR="0005030C" w:rsidRDefault="0005030C">
            <w:pPr>
              <w:pStyle w:val="ConsPlusNormal"/>
              <w:jc w:val="center"/>
            </w:pPr>
            <w:r>
              <w:t>4</w:t>
            </w:r>
          </w:p>
        </w:tc>
        <w:tc>
          <w:tcPr>
            <w:tcW w:w="1757" w:type="dxa"/>
          </w:tcPr>
          <w:p w14:paraId="2990F1BF" w14:textId="77777777" w:rsidR="0005030C" w:rsidRDefault="0005030C">
            <w:pPr>
              <w:pStyle w:val="ConsPlusNormal"/>
              <w:jc w:val="center"/>
            </w:pPr>
            <w:bookmarkStart w:id="52" w:name="P1093"/>
            <w:bookmarkEnd w:id="52"/>
            <w:r>
              <w:t>5</w:t>
            </w:r>
          </w:p>
        </w:tc>
        <w:tc>
          <w:tcPr>
            <w:tcW w:w="1020" w:type="dxa"/>
          </w:tcPr>
          <w:p w14:paraId="3896F60B" w14:textId="77777777" w:rsidR="0005030C" w:rsidRDefault="0005030C">
            <w:pPr>
              <w:pStyle w:val="ConsPlusNormal"/>
              <w:jc w:val="center"/>
            </w:pPr>
            <w:bookmarkStart w:id="53" w:name="P1094"/>
            <w:bookmarkEnd w:id="53"/>
            <w:r>
              <w:t>6</w:t>
            </w:r>
          </w:p>
        </w:tc>
        <w:tc>
          <w:tcPr>
            <w:tcW w:w="964" w:type="dxa"/>
          </w:tcPr>
          <w:p w14:paraId="1269CCAE" w14:textId="77777777" w:rsidR="0005030C" w:rsidRDefault="0005030C">
            <w:pPr>
              <w:pStyle w:val="ConsPlusNormal"/>
              <w:jc w:val="center"/>
            </w:pPr>
            <w:bookmarkStart w:id="54" w:name="P1095"/>
            <w:bookmarkEnd w:id="54"/>
            <w:r>
              <w:t>7</w:t>
            </w:r>
          </w:p>
        </w:tc>
        <w:tc>
          <w:tcPr>
            <w:tcW w:w="1247" w:type="dxa"/>
          </w:tcPr>
          <w:p w14:paraId="7FDDEA07" w14:textId="77777777" w:rsidR="0005030C" w:rsidRDefault="0005030C">
            <w:pPr>
              <w:pStyle w:val="ConsPlusNormal"/>
              <w:jc w:val="center"/>
            </w:pPr>
            <w:bookmarkStart w:id="55" w:name="P1096"/>
            <w:bookmarkEnd w:id="55"/>
            <w:r>
              <w:t>8</w:t>
            </w:r>
          </w:p>
        </w:tc>
        <w:tc>
          <w:tcPr>
            <w:tcW w:w="1191" w:type="dxa"/>
          </w:tcPr>
          <w:p w14:paraId="7F67FEEF" w14:textId="77777777" w:rsidR="0005030C" w:rsidRDefault="0005030C">
            <w:pPr>
              <w:pStyle w:val="ConsPlusNormal"/>
              <w:jc w:val="center"/>
            </w:pPr>
            <w:r>
              <w:t>9</w:t>
            </w:r>
          </w:p>
        </w:tc>
      </w:tr>
      <w:tr w:rsidR="0005030C" w14:paraId="685E74C3" w14:textId="77777777">
        <w:tc>
          <w:tcPr>
            <w:tcW w:w="510" w:type="dxa"/>
          </w:tcPr>
          <w:p w14:paraId="08E2DCFD" w14:textId="77777777" w:rsidR="0005030C" w:rsidRDefault="0005030C">
            <w:pPr>
              <w:pStyle w:val="ConsPlusNormal"/>
            </w:pPr>
          </w:p>
        </w:tc>
        <w:tc>
          <w:tcPr>
            <w:tcW w:w="1417" w:type="dxa"/>
          </w:tcPr>
          <w:p w14:paraId="0244826C" w14:textId="77777777" w:rsidR="0005030C" w:rsidRDefault="0005030C">
            <w:pPr>
              <w:pStyle w:val="ConsPlusNormal"/>
            </w:pPr>
          </w:p>
        </w:tc>
        <w:tc>
          <w:tcPr>
            <w:tcW w:w="794" w:type="dxa"/>
          </w:tcPr>
          <w:p w14:paraId="194C18AB" w14:textId="77777777" w:rsidR="0005030C" w:rsidRDefault="0005030C">
            <w:pPr>
              <w:pStyle w:val="ConsPlusNormal"/>
            </w:pPr>
          </w:p>
        </w:tc>
        <w:tc>
          <w:tcPr>
            <w:tcW w:w="1474" w:type="dxa"/>
          </w:tcPr>
          <w:p w14:paraId="175B0AC7" w14:textId="77777777" w:rsidR="0005030C" w:rsidRDefault="0005030C">
            <w:pPr>
              <w:pStyle w:val="ConsPlusNormal"/>
            </w:pPr>
          </w:p>
        </w:tc>
        <w:tc>
          <w:tcPr>
            <w:tcW w:w="1757" w:type="dxa"/>
          </w:tcPr>
          <w:p w14:paraId="1AB936AF" w14:textId="77777777" w:rsidR="0005030C" w:rsidRDefault="0005030C">
            <w:pPr>
              <w:pStyle w:val="ConsPlusNormal"/>
            </w:pPr>
          </w:p>
        </w:tc>
        <w:tc>
          <w:tcPr>
            <w:tcW w:w="1020" w:type="dxa"/>
          </w:tcPr>
          <w:p w14:paraId="4E738880" w14:textId="77777777" w:rsidR="0005030C" w:rsidRDefault="0005030C">
            <w:pPr>
              <w:pStyle w:val="ConsPlusNormal"/>
            </w:pPr>
          </w:p>
        </w:tc>
        <w:tc>
          <w:tcPr>
            <w:tcW w:w="964" w:type="dxa"/>
          </w:tcPr>
          <w:p w14:paraId="414887CB" w14:textId="77777777" w:rsidR="0005030C" w:rsidRDefault="0005030C">
            <w:pPr>
              <w:pStyle w:val="ConsPlusNormal"/>
            </w:pPr>
          </w:p>
        </w:tc>
        <w:tc>
          <w:tcPr>
            <w:tcW w:w="1247" w:type="dxa"/>
          </w:tcPr>
          <w:p w14:paraId="168E42CD" w14:textId="77777777" w:rsidR="0005030C" w:rsidRDefault="0005030C">
            <w:pPr>
              <w:pStyle w:val="ConsPlusNormal"/>
            </w:pPr>
          </w:p>
        </w:tc>
        <w:tc>
          <w:tcPr>
            <w:tcW w:w="1191" w:type="dxa"/>
          </w:tcPr>
          <w:p w14:paraId="6AA573F5" w14:textId="77777777" w:rsidR="0005030C" w:rsidRDefault="0005030C">
            <w:pPr>
              <w:pStyle w:val="ConsPlusNormal"/>
            </w:pPr>
          </w:p>
        </w:tc>
      </w:tr>
      <w:tr w:rsidR="0005030C" w14:paraId="6B1B0E0C" w14:textId="77777777">
        <w:tc>
          <w:tcPr>
            <w:tcW w:w="510" w:type="dxa"/>
          </w:tcPr>
          <w:p w14:paraId="0AB25939" w14:textId="77777777" w:rsidR="0005030C" w:rsidRDefault="0005030C">
            <w:pPr>
              <w:pStyle w:val="ConsPlusNormal"/>
            </w:pPr>
          </w:p>
        </w:tc>
        <w:tc>
          <w:tcPr>
            <w:tcW w:w="1417" w:type="dxa"/>
          </w:tcPr>
          <w:p w14:paraId="7715A743" w14:textId="77777777" w:rsidR="0005030C" w:rsidRDefault="0005030C">
            <w:pPr>
              <w:pStyle w:val="ConsPlusNormal"/>
            </w:pPr>
            <w:r>
              <w:t>Итого</w:t>
            </w:r>
          </w:p>
        </w:tc>
        <w:tc>
          <w:tcPr>
            <w:tcW w:w="794" w:type="dxa"/>
          </w:tcPr>
          <w:p w14:paraId="14BEA117" w14:textId="77777777" w:rsidR="0005030C" w:rsidRDefault="0005030C">
            <w:pPr>
              <w:pStyle w:val="ConsPlusNormal"/>
            </w:pPr>
          </w:p>
        </w:tc>
        <w:tc>
          <w:tcPr>
            <w:tcW w:w="1474" w:type="dxa"/>
          </w:tcPr>
          <w:p w14:paraId="7036AA9F" w14:textId="77777777" w:rsidR="0005030C" w:rsidRDefault="0005030C">
            <w:pPr>
              <w:pStyle w:val="ConsPlusNormal"/>
            </w:pPr>
          </w:p>
        </w:tc>
        <w:tc>
          <w:tcPr>
            <w:tcW w:w="1757" w:type="dxa"/>
          </w:tcPr>
          <w:p w14:paraId="7C3C8999" w14:textId="77777777" w:rsidR="0005030C" w:rsidRDefault="0005030C">
            <w:pPr>
              <w:pStyle w:val="ConsPlusNormal"/>
            </w:pPr>
          </w:p>
        </w:tc>
        <w:tc>
          <w:tcPr>
            <w:tcW w:w="1020" w:type="dxa"/>
          </w:tcPr>
          <w:p w14:paraId="3977ABE4" w14:textId="77777777" w:rsidR="0005030C" w:rsidRDefault="0005030C">
            <w:pPr>
              <w:pStyle w:val="ConsPlusNormal"/>
            </w:pPr>
          </w:p>
        </w:tc>
        <w:tc>
          <w:tcPr>
            <w:tcW w:w="964" w:type="dxa"/>
          </w:tcPr>
          <w:p w14:paraId="3F0A26AA" w14:textId="77777777" w:rsidR="0005030C" w:rsidRDefault="0005030C">
            <w:pPr>
              <w:pStyle w:val="ConsPlusNormal"/>
            </w:pPr>
          </w:p>
        </w:tc>
        <w:tc>
          <w:tcPr>
            <w:tcW w:w="1247" w:type="dxa"/>
          </w:tcPr>
          <w:p w14:paraId="037A23A0" w14:textId="77777777" w:rsidR="0005030C" w:rsidRDefault="0005030C">
            <w:pPr>
              <w:pStyle w:val="ConsPlusNormal"/>
            </w:pPr>
          </w:p>
        </w:tc>
        <w:tc>
          <w:tcPr>
            <w:tcW w:w="1191" w:type="dxa"/>
          </w:tcPr>
          <w:p w14:paraId="7FB558C2" w14:textId="77777777" w:rsidR="0005030C" w:rsidRDefault="0005030C">
            <w:pPr>
              <w:pStyle w:val="ConsPlusNormal"/>
            </w:pPr>
          </w:p>
        </w:tc>
      </w:tr>
    </w:tbl>
    <w:p w14:paraId="07F6E111" w14:textId="77777777" w:rsidR="0005030C" w:rsidRDefault="0005030C">
      <w:pPr>
        <w:pStyle w:val="ConsPlusNormal"/>
        <w:sectPr w:rsidR="0005030C">
          <w:pgSz w:w="16838" w:h="11905" w:orient="landscape"/>
          <w:pgMar w:top="1701" w:right="1134" w:bottom="850" w:left="1134" w:header="0" w:footer="0" w:gutter="0"/>
          <w:cols w:space="720"/>
          <w:titlePg/>
        </w:sectPr>
      </w:pPr>
    </w:p>
    <w:p w14:paraId="252502A6"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74"/>
        <w:gridCol w:w="340"/>
        <w:gridCol w:w="4082"/>
      </w:tblGrid>
      <w:tr w:rsidR="0005030C" w14:paraId="2A9B6821" w14:textId="77777777">
        <w:tc>
          <w:tcPr>
            <w:tcW w:w="3175" w:type="dxa"/>
            <w:tcBorders>
              <w:top w:val="nil"/>
              <w:left w:val="nil"/>
              <w:bottom w:val="nil"/>
              <w:right w:val="nil"/>
            </w:tcBorders>
          </w:tcPr>
          <w:p w14:paraId="17E359FF" w14:textId="77777777" w:rsidR="0005030C" w:rsidRDefault="0005030C">
            <w:pPr>
              <w:pStyle w:val="ConsPlusNormal"/>
            </w:pPr>
            <w:r>
              <w:t>Руководитель организации</w:t>
            </w:r>
          </w:p>
        </w:tc>
        <w:tc>
          <w:tcPr>
            <w:tcW w:w="1474" w:type="dxa"/>
            <w:tcBorders>
              <w:top w:val="nil"/>
              <w:left w:val="nil"/>
              <w:bottom w:val="single" w:sz="4" w:space="0" w:color="auto"/>
              <w:right w:val="nil"/>
            </w:tcBorders>
          </w:tcPr>
          <w:p w14:paraId="08004E40" w14:textId="77777777" w:rsidR="0005030C" w:rsidRDefault="0005030C">
            <w:pPr>
              <w:pStyle w:val="ConsPlusNormal"/>
            </w:pPr>
          </w:p>
        </w:tc>
        <w:tc>
          <w:tcPr>
            <w:tcW w:w="340" w:type="dxa"/>
            <w:tcBorders>
              <w:top w:val="nil"/>
              <w:left w:val="nil"/>
              <w:bottom w:val="nil"/>
              <w:right w:val="nil"/>
            </w:tcBorders>
          </w:tcPr>
          <w:p w14:paraId="0EC6B316" w14:textId="77777777" w:rsidR="0005030C" w:rsidRDefault="0005030C">
            <w:pPr>
              <w:pStyle w:val="ConsPlusNormal"/>
            </w:pPr>
          </w:p>
        </w:tc>
        <w:tc>
          <w:tcPr>
            <w:tcW w:w="4082" w:type="dxa"/>
            <w:tcBorders>
              <w:top w:val="nil"/>
              <w:left w:val="nil"/>
              <w:bottom w:val="single" w:sz="4" w:space="0" w:color="auto"/>
              <w:right w:val="nil"/>
            </w:tcBorders>
          </w:tcPr>
          <w:p w14:paraId="77D1118E" w14:textId="77777777" w:rsidR="0005030C" w:rsidRDefault="0005030C">
            <w:pPr>
              <w:pStyle w:val="ConsPlusNormal"/>
            </w:pPr>
          </w:p>
        </w:tc>
      </w:tr>
      <w:tr w:rsidR="0005030C" w14:paraId="6616EF8F" w14:textId="77777777">
        <w:tc>
          <w:tcPr>
            <w:tcW w:w="3175" w:type="dxa"/>
            <w:tcBorders>
              <w:top w:val="nil"/>
              <w:left w:val="nil"/>
              <w:bottom w:val="nil"/>
              <w:right w:val="nil"/>
            </w:tcBorders>
          </w:tcPr>
          <w:p w14:paraId="26F67110" w14:textId="77777777" w:rsidR="0005030C" w:rsidRDefault="0005030C">
            <w:pPr>
              <w:pStyle w:val="ConsPlusNormal"/>
            </w:pPr>
          </w:p>
        </w:tc>
        <w:tc>
          <w:tcPr>
            <w:tcW w:w="1474" w:type="dxa"/>
            <w:tcBorders>
              <w:top w:val="single" w:sz="4" w:space="0" w:color="auto"/>
              <w:left w:val="nil"/>
              <w:bottom w:val="nil"/>
              <w:right w:val="nil"/>
            </w:tcBorders>
          </w:tcPr>
          <w:p w14:paraId="575C39B2" w14:textId="77777777" w:rsidR="0005030C" w:rsidRDefault="0005030C">
            <w:pPr>
              <w:pStyle w:val="ConsPlusNormal"/>
              <w:jc w:val="center"/>
            </w:pPr>
            <w:r>
              <w:t>(подпись)</w:t>
            </w:r>
          </w:p>
        </w:tc>
        <w:tc>
          <w:tcPr>
            <w:tcW w:w="340" w:type="dxa"/>
            <w:tcBorders>
              <w:top w:val="nil"/>
              <w:left w:val="nil"/>
              <w:bottom w:val="nil"/>
              <w:right w:val="nil"/>
            </w:tcBorders>
          </w:tcPr>
          <w:p w14:paraId="081E3510" w14:textId="77777777" w:rsidR="0005030C" w:rsidRDefault="0005030C">
            <w:pPr>
              <w:pStyle w:val="ConsPlusNormal"/>
            </w:pPr>
          </w:p>
        </w:tc>
        <w:tc>
          <w:tcPr>
            <w:tcW w:w="4082" w:type="dxa"/>
            <w:tcBorders>
              <w:top w:val="single" w:sz="4" w:space="0" w:color="auto"/>
              <w:left w:val="nil"/>
              <w:bottom w:val="nil"/>
              <w:right w:val="nil"/>
            </w:tcBorders>
          </w:tcPr>
          <w:p w14:paraId="09E660A9" w14:textId="77777777" w:rsidR="0005030C" w:rsidRDefault="0005030C">
            <w:pPr>
              <w:pStyle w:val="ConsPlusNormal"/>
              <w:jc w:val="center"/>
            </w:pPr>
            <w:r>
              <w:t>(фамилия, имя, отчество (при наличии)</w:t>
            </w:r>
          </w:p>
        </w:tc>
      </w:tr>
      <w:tr w:rsidR="0005030C" w14:paraId="2AE9B5D0" w14:textId="77777777">
        <w:tc>
          <w:tcPr>
            <w:tcW w:w="3175" w:type="dxa"/>
            <w:tcBorders>
              <w:top w:val="nil"/>
              <w:left w:val="nil"/>
              <w:bottom w:val="nil"/>
              <w:right w:val="nil"/>
            </w:tcBorders>
            <w:vAlign w:val="bottom"/>
          </w:tcPr>
          <w:p w14:paraId="18F13BAF" w14:textId="77777777" w:rsidR="0005030C" w:rsidRDefault="0005030C">
            <w:pPr>
              <w:pStyle w:val="ConsPlusNormal"/>
            </w:pPr>
            <w:r>
              <w:t>Главный бухгалтер</w:t>
            </w:r>
          </w:p>
          <w:p w14:paraId="798B7047" w14:textId="77777777" w:rsidR="0005030C" w:rsidRDefault="0005030C">
            <w:pPr>
              <w:pStyle w:val="ConsPlusNormal"/>
            </w:pPr>
            <w:r>
              <w:t>(при наличии)</w:t>
            </w:r>
          </w:p>
        </w:tc>
        <w:tc>
          <w:tcPr>
            <w:tcW w:w="1474" w:type="dxa"/>
            <w:tcBorders>
              <w:top w:val="nil"/>
              <w:left w:val="nil"/>
              <w:bottom w:val="single" w:sz="4" w:space="0" w:color="auto"/>
              <w:right w:val="nil"/>
            </w:tcBorders>
          </w:tcPr>
          <w:p w14:paraId="755F4D79" w14:textId="77777777" w:rsidR="0005030C" w:rsidRDefault="0005030C">
            <w:pPr>
              <w:pStyle w:val="ConsPlusNormal"/>
            </w:pPr>
          </w:p>
        </w:tc>
        <w:tc>
          <w:tcPr>
            <w:tcW w:w="340" w:type="dxa"/>
            <w:tcBorders>
              <w:top w:val="nil"/>
              <w:left w:val="nil"/>
              <w:bottom w:val="nil"/>
              <w:right w:val="nil"/>
            </w:tcBorders>
          </w:tcPr>
          <w:p w14:paraId="642C1A8F" w14:textId="77777777" w:rsidR="0005030C" w:rsidRDefault="0005030C">
            <w:pPr>
              <w:pStyle w:val="ConsPlusNormal"/>
            </w:pPr>
          </w:p>
        </w:tc>
        <w:tc>
          <w:tcPr>
            <w:tcW w:w="4082" w:type="dxa"/>
            <w:tcBorders>
              <w:top w:val="nil"/>
              <w:left w:val="nil"/>
              <w:bottom w:val="single" w:sz="4" w:space="0" w:color="auto"/>
              <w:right w:val="nil"/>
            </w:tcBorders>
          </w:tcPr>
          <w:p w14:paraId="0B03C6AE" w14:textId="77777777" w:rsidR="0005030C" w:rsidRDefault="0005030C">
            <w:pPr>
              <w:pStyle w:val="ConsPlusNormal"/>
            </w:pPr>
          </w:p>
        </w:tc>
      </w:tr>
      <w:tr w:rsidR="0005030C" w14:paraId="76076789" w14:textId="77777777">
        <w:tc>
          <w:tcPr>
            <w:tcW w:w="3175" w:type="dxa"/>
            <w:tcBorders>
              <w:top w:val="nil"/>
              <w:left w:val="nil"/>
              <w:bottom w:val="nil"/>
              <w:right w:val="nil"/>
            </w:tcBorders>
          </w:tcPr>
          <w:p w14:paraId="62F0B3AB" w14:textId="77777777" w:rsidR="0005030C" w:rsidRDefault="0005030C">
            <w:pPr>
              <w:pStyle w:val="ConsPlusNormal"/>
            </w:pPr>
          </w:p>
        </w:tc>
        <w:tc>
          <w:tcPr>
            <w:tcW w:w="1474" w:type="dxa"/>
            <w:tcBorders>
              <w:top w:val="single" w:sz="4" w:space="0" w:color="auto"/>
              <w:left w:val="nil"/>
              <w:bottom w:val="nil"/>
              <w:right w:val="nil"/>
            </w:tcBorders>
          </w:tcPr>
          <w:p w14:paraId="47298F6C" w14:textId="77777777" w:rsidR="0005030C" w:rsidRDefault="0005030C">
            <w:pPr>
              <w:pStyle w:val="ConsPlusNormal"/>
              <w:jc w:val="center"/>
            </w:pPr>
            <w:r>
              <w:t>(подпись)</w:t>
            </w:r>
          </w:p>
        </w:tc>
        <w:tc>
          <w:tcPr>
            <w:tcW w:w="340" w:type="dxa"/>
            <w:tcBorders>
              <w:top w:val="nil"/>
              <w:left w:val="nil"/>
              <w:bottom w:val="nil"/>
              <w:right w:val="nil"/>
            </w:tcBorders>
          </w:tcPr>
          <w:p w14:paraId="206FF615" w14:textId="77777777" w:rsidR="0005030C" w:rsidRDefault="0005030C">
            <w:pPr>
              <w:pStyle w:val="ConsPlusNormal"/>
            </w:pPr>
          </w:p>
        </w:tc>
        <w:tc>
          <w:tcPr>
            <w:tcW w:w="4082" w:type="dxa"/>
            <w:tcBorders>
              <w:top w:val="single" w:sz="4" w:space="0" w:color="auto"/>
              <w:left w:val="nil"/>
              <w:bottom w:val="nil"/>
              <w:right w:val="nil"/>
            </w:tcBorders>
          </w:tcPr>
          <w:p w14:paraId="024040ED" w14:textId="77777777" w:rsidR="0005030C" w:rsidRDefault="0005030C">
            <w:pPr>
              <w:pStyle w:val="ConsPlusNormal"/>
              <w:jc w:val="center"/>
            </w:pPr>
            <w:r>
              <w:t>(фамилия, имя, отчество (при наличии)</w:t>
            </w:r>
          </w:p>
        </w:tc>
      </w:tr>
    </w:tbl>
    <w:p w14:paraId="151BEFC1" w14:textId="77777777" w:rsidR="0005030C" w:rsidRDefault="0005030C">
      <w:pPr>
        <w:pStyle w:val="ConsPlusNormal"/>
        <w:jc w:val="both"/>
      </w:pPr>
    </w:p>
    <w:p w14:paraId="6BC988C4" w14:textId="77777777" w:rsidR="0005030C" w:rsidRDefault="0005030C">
      <w:pPr>
        <w:pStyle w:val="ConsPlusNormal"/>
        <w:jc w:val="both"/>
      </w:pPr>
      <w:r>
        <w:t>Дата "__" ___________ 20__ г.</w:t>
      </w:r>
    </w:p>
    <w:p w14:paraId="2D90B640" w14:textId="77777777" w:rsidR="0005030C" w:rsidRDefault="0005030C">
      <w:pPr>
        <w:pStyle w:val="ConsPlusNormal"/>
        <w:jc w:val="both"/>
      </w:pPr>
    </w:p>
    <w:p w14:paraId="23AC7038" w14:textId="77777777" w:rsidR="0005030C" w:rsidRDefault="0005030C">
      <w:pPr>
        <w:pStyle w:val="ConsPlusNormal"/>
        <w:jc w:val="both"/>
      </w:pPr>
      <w:r>
        <w:t>М.П. (при наличии)</w:t>
      </w:r>
    </w:p>
    <w:p w14:paraId="2959EC50" w14:textId="77777777" w:rsidR="0005030C" w:rsidRDefault="0005030C">
      <w:pPr>
        <w:pStyle w:val="ConsPlusNormal"/>
        <w:jc w:val="both"/>
      </w:pPr>
    </w:p>
    <w:p w14:paraId="79CB75FA" w14:textId="77777777" w:rsidR="0005030C" w:rsidRDefault="0005030C">
      <w:pPr>
        <w:pStyle w:val="ConsPlusNormal"/>
        <w:jc w:val="both"/>
      </w:pPr>
    </w:p>
    <w:p w14:paraId="0D79EB83" w14:textId="77777777" w:rsidR="0005030C" w:rsidRDefault="0005030C">
      <w:pPr>
        <w:pStyle w:val="ConsPlusNormal"/>
        <w:jc w:val="both"/>
      </w:pPr>
    </w:p>
    <w:p w14:paraId="194CC574" w14:textId="77777777" w:rsidR="0005030C" w:rsidRDefault="0005030C">
      <w:pPr>
        <w:pStyle w:val="ConsPlusNormal"/>
        <w:jc w:val="both"/>
      </w:pPr>
    </w:p>
    <w:p w14:paraId="313FA3D8" w14:textId="77777777" w:rsidR="0005030C" w:rsidRDefault="0005030C">
      <w:pPr>
        <w:pStyle w:val="ConsPlusNormal"/>
        <w:jc w:val="both"/>
      </w:pPr>
    </w:p>
    <w:p w14:paraId="717D71DA" w14:textId="77777777" w:rsidR="0005030C" w:rsidRDefault="0005030C">
      <w:pPr>
        <w:pStyle w:val="ConsPlusNormal"/>
        <w:jc w:val="right"/>
        <w:outlineLvl w:val="1"/>
      </w:pPr>
      <w:r>
        <w:t>Приложение N 7(1)</w:t>
      </w:r>
    </w:p>
    <w:p w14:paraId="7485B6F9" w14:textId="77777777" w:rsidR="0005030C" w:rsidRDefault="0005030C">
      <w:pPr>
        <w:pStyle w:val="ConsPlusNormal"/>
        <w:jc w:val="right"/>
      </w:pPr>
      <w:r>
        <w:t>к Правилам предоставления</w:t>
      </w:r>
    </w:p>
    <w:p w14:paraId="48C9552F" w14:textId="77777777" w:rsidR="0005030C" w:rsidRDefault="0005030C">
      <w:pPr>
        <w:pStyle w:val="ConsPlusNormal"/>
        <w:jc w:val="right"/>
      </w:pPr>
      <w:r>
        <w:t>субсидий из федерального бюджета</w:t>
      </w:r>
    </w:p>
    <w:p w14:paraId="6ED5C71C" w14:textId="77777777" w:rsidR="0005030C" w:rsidRDefault="0005030C">
      <w:pPr>
        <w:pStyle w:val="ConsPlusNormal"/>
        <w:jc w:val="right"/>
      </w:pPr>
      <w:r>
        <w:t>организациям народных художественных</w:t>
      </w:r>
    </w:p>
    <w:p w14:paraId="1A44719D" w14:textId="77777777" w:rsidR="0005030C" w:rsidRDefault="0005030C">
      <w:pPr>
        <w:pStyle w:val="ConsPlusNormal"/>
        <w:jc w:val="right"/>
      </w:pPr>
      <w:r>
        <w:t>промыслов на поддержку производства</w:t>
      </w:r>
    </w:p>
    <w:p w14:paraId="4EC75200" w14:textId="77777777" w:rsidR="0005030C" w:rsidRDefault="0005030C">
      <w:pPr>
        <w:pStyle w:val="ConsPlusNormal"/>
        <w:jc w:val="right"/>
      </w:pPr>
      <w:r>
        <w:t>и реализации изделий народных</w:t>
      </w:r>
    </w:p>
    <w:p w14:paraId="4FA1AC28" w14:textId="77777777" w:rsidR="0005030C" w:rsidRDefault="0005030C">
      <w:pPr>
        <w:pStyle w:val="ConsPlusNormal"/>
        <w:jc w:val="right"/>
      </w:pPr>
      <w:r>
        <w:t>художественных промыслов</w:t>
      </w:r>
    </w:p>
    <w:p w14:paraId="0856526D"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5030C" w14:paraId="2D5A41B6" w14:textId="77777777">
        <w:tc>
          <w:tcPr>
            <w:tcW w:w="60" w:type="dxa"/>
            <w:tcBorders>
              <w:top w:val="nil"/>
              <w:left w:val="nil"/>
              <w:bottom w:val="nil"/>
              <w:right w:val="nil"/>
            </w:tcBorders>
            <w:shd w:val="clear" w:color="auto" w:fill="CED3F1"/>
            <w:tcMar>
              <w:top w:w="0" w:type="dxa"/>
              <w:left w:w="0" w:type="dxa"/>
              <w:bottom w:w="0" w:type="dxa"/>
              <w:right w:w="0" w:type="dxa"/>
            </w:tcMar>
          </w:tcPr>
          <w:p w14:paraId="72A4D58B"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A12D4F"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53F443" w14:textId="77777777" w:rsidR="0005030C" w:rsidRDefault="0005030C">
            <w:pPr>
              <w:pStyle w:val="ConsPlusNormal"/>
              <w:jc w:val="center"/>
            </w:pPr>
            <w:r>
              <w:rPr>
                <w:color w:val="392C69"/>
              </w:rPr>
              <w:t>Список изменяющих документов</w:t>
            </w:r>
          </w:p>
          <w:p w14:paraId="21CE6989" w14:textId="77777777" w:rsidR="0005030C" w:rsidRDefault="0005030C">
            <w:pPr>
              <w:pStyle w:val="ConsPlusNormal"/>
              <w:jc w:val="center"/>
            </w:pPr>
            <w:r>
              <w:rPr>
                <w:color w:val="392C69"/>
              </w:rPr>
              <w:t xml:space="preserve">(введено </w:t>
            </w:r>
            <w:hyperlink r:id="rId134">
              <w:r>
                <w:rPr>
                  <w:color w:val="0000FF"/>
                </w:rPr>
                <w:t>Постановлением</w:t>
              </w:r>
            </w:hyperlink>
            <w:r>
              <w:rPr>
                <w:color w:val="392C69"/>
              </w:rPr>
              <w:t xml:space="preserve"> Правительства РФ от 10.06.2022 N 1058)</w:t>
            </w:r>
          </w:p>
        </w:tc>
        <w:tc>
          <w:tcPr>
            <w:tcW w:w="113" w:type="dxa"/>
            <w:tcBorders>
              <w:top w:val="nil"/>
              <w:left w:val="nil"/>
              <w:bottom w:val="nil"/>
              <w:right w:val="nil"/>
            </w:tcBorders>
            <w:shd w:val="clear" w:color="auto" w:fill="F4F3F8"/>
            <w:tcMar>
              <w:top w:w="0" w:type="dxa"/>
              <w:left w:w="0" w:type="dxa"/>
              <w:bottom w:w="0" w:type="dxa"/>
              <w:right w:w="0" w:type="dxa"/>
            </w:tcMar>
          </w:tcPr>
          <w:p w14:paraId="06B37348" w14:textId="77777777" w:rsidR="0005030C" w:rsidRDefault="0005030C">
            <w:pPr>
              <w:pStyle w:val="ConsPlusNormal"/>
            </w:pPr>
          </w:p>
        </w:tc>
      </w:tr>
    </w:tbl>
    <w:p w14:paraId="7A97B190" w14:textId="77777777" w:rsidR="0005030C" w:rsidRDefault="0005030C">
      <w:pPr>
        <w:pStyle w:val="ConsPlusNormal"/>
        <w:jc w:val="both"/>
      </w:pPr>
    </w:p>
    <w:p w14:paraId="2883E856" w14:textId="77777777" w:rsidR="0005030C" w:rsidRDefault="0005030C">
      <w:pPr>
        <w:pStyle w:val="ConsPlusNormal"/>
        <w:jc w:val="right"/>
      </w:pPr>
      <w:r>
        <w:t>(форма)</w:t>
      </w:r>
    </w:p>
    <w:p w14:paraId="6774EB01" w14:textId="77777777" w:rsidR="0005030C" w:rsidRDefault="0005030C">
      <w:pPr>
        <w:pStyle w:val="ConsPlusNormal"/>
        <w:jc w:val="both"/>
      </w:pPr>
    </w:p>
    <w:p w14:paraId="0B68754F" w14:textId="77777777" w:rsidR="0005030C" w:rsidRDefault="0005030C">
      <w:pPr>
        <w:pStyle w:val="ConsPlusNormal"/>
        <w:jc w:val="center"/>
      </w:pPr>
      <w:bookmarkStart w:id="56" w:name="P1155"/>
      <w:bookmarkEnd w:id="56"/>
      <w:r>
        <w:t>РАСЧЕТ</w:t>
      </w:r>
    </w:p>
    <w:p w14:paraId="41691969" w14:textId="77777777" w:rsidR="0005030C" w:rsidRDefault="0005030C">
      <w:pPr>
        <w:pStyle w:val="ConsPlusNormal"/>
        <w:jc w:val="center"/>
      </w:pPr>
      <w:r>
        <w:t>размера субсидии, предоставляемой из федерального бюджета</w:t>
      </w:r>
    </w:p>
    <w:p w14:paraId="7800B672" w14:textId="77777777" w:rsidR="0005030C" w:rsidRDefault="0005030C">
      <w:pPr>
        <w:pStyle w:val="ConsPlusNormal"/>
        <w:jc w:val="center"/>
      </w:pPr>
      <w:r>
        <w:t>на уплату страховых взносов по обязательному социальному</w:t>
      </w:r>
    </w:p>
    <w:p w14:paraId="4E64236E" w14:textId="77777777" w:rsidR="0005030C" w:rsidRDefault="0005030C">
      <w:pPr>
        <w:pStyle w:val="ConsPlusNormal"/>
        <w:jc w:val="center"/>
      </w:pPr>
      <w:r>
        <w:t>страхованию на случай временной нетрудоспособности</w:t>
      </w:r>
    </w:p>
    <w:p w14:paraId="72B02214" w14:textId="77777777" w:rsidR="0005030C" w:rsidRDefault="0005030C">
      <w:pPr>
        <w:pStyle w:val="ConsPlusNormal"/>
        <w:jc w:val="center"/>
      </w:pPr>
      <w:r>
        <w:t>и в связи с материнством, по обязательному медицинскому</w:t>
      </w:r>
    </w:p>
    <w:p w14:paraId="6A18416A" w14:textId="77777777" w:rsidR="0005030C" w:rsidRDefault="0005030C">
      <w:pPr>
        <w:pStyle w:val="ConsPlusNormal"/>
        <w:jc w:val="center"/>
      </w:pPr>
      <w:r>
        <w:t>страхованию, по обязательному пенсионному страхованию</w:t>
      </w:r>
    </w:p>
    <w:p w14:paraId="3F926BEE" w14:textId="77777777" w:rsidR="0005030C" w:rsidRDefault="0005030C">
      <w:pPr>
        <w:pStyle w:val="ConsPlusNormal"/>
        <w:jc w:val="center"/>
      </w:pPr>
      <w:r>
        <w:t>(в части уплаты страховых взносов по основному тарифу)</w:t>
      </w:r>
    </w:p>
    <w:p w14:paraId="6F435CEE" w14:textId="77777777" w:rsidR="0005030C" w:rsidRDefault="0005030C">
      <w:pPr>
        <w:pStyle w:val="ConsPlusNormal"/>
        <w:jc w:val="center"/>
      </w:pPr>
      <w:r>
        <w:t>в части сотрудников, чьи должности соответствуют должностям,</w:t>
      </w:r>
    </w:p>
    <w:p w14:paraId="0650FDA4" w14:textId="77777777" w:rsidR="0005030C" w:rsidRDefault="0005030C">
      <w:pPr>
        <w:pStyle w:val="ConsPlusNormal"/>
        <w:jc w:val="center"/>
      </w:pPr>
      <w:r>
        <w:t>предусмотренным перечнем должностей, ежегодно утверждаемым</w:t>
      </w:r>
    </w:p>
    <w:p w14:paraId="6C1F34B2" w14:textId="77777777" w:rsidR="0005030C" w:rsidRDefault="0005030C">
      <w:pPr>
        <w:pStyle w:val="ConsPlusNormal"/>
        <w:jc w:val="center"/>
      </w:pPr>
      <w:r>
        <w:t>Министерством промышленности и торговли Российской Федерации</w:t>
      </w:r>
    </w:p>
    <w:p w14:paraId="043592BE" w14:textId="77777777" w:rsidR="0005030C" w:rsidRDefault="0005030C">
      <w:pPr>
        <w:pStyle w:val="ConsPlusNormal"/>
        <w:jc w:val="center"/>
      </w:pPr>
      <w:r>
        <w:t>в составе документов, определяющих порядок предоставления</w:t>
      </w:r>
    </w:p>
    <w:p w14:paraId="164B4317" w14:textId="77777777" w:rsidR="0005030C" w:rsidRDefault="0005030C">
      <w:pPr>
        <w:pStyle w:val="ConsPlusNormal"/>
        <w:jc w:val="center"/>
      </w:pPr>
      <w:r>
        <w:t>субсидий в соответствии с Правилами предоставления субсидий</w:t>
      </w:r>
    </w:p>
    <w:p w14:paraId="60598872" w14:textId="77777777" w:rsidR="0005030C" w:rsidRDefault="0005030C">
      <w:pPr>
        <w:pStyle w:val="ConsPlusNormal"/>
        <w:jc w:val="center"/>
      </w:pPr>
      <w:r>
        <w:t>из федерального бюджета организациям народных художественных</w:t>
      </w:r>
    </w:p>
    <w:p w14:paraId="65D45501" w14:textId="77777777" w:rsidR="0005030C" w:rsidRDefault="0005030C">
      <w:pPr>
        <w:pStyle w:val="ConsPlusNormal"/>
        <w:jc w:val="center"/>
      </w:pPr>
      <w:r>
        <w:t>промыслов на поддержку производства и реализации изделий</w:t>
      </w:r>
    </w:p>
    <w:p w14:paraId="1DCDEE2B" w14:textId="77777777" w:rsidR="0005030C" w:rsidRDefault="0005030C">
      <w:pPr>
        <w:pStyle w:val="ConsPlusNormal"/>
        <w:jc w:val="center"/>
      </w:pPr>
      <w:r>
        <w:t>народных художественных промыслов, утвержденными</w:t>
      </w:r>
    </w:p>
    <w:p w14:paraId="0036A331" w14:textId="77777777" w:rsidR="0005030C" w:rsidRDefault="0005030C">
      <w:pPr>
        <w:pStyle w:val="ConsPlusNormal"/>
        <w:jc w:val="center"/>
      </w:pPr>
      <w:r>
        <w:t>постановлением Правительства Российской Федерации</w:t>
      </w:r>
    </w:p>
    <w:p w14:paraId="4B1F51C9" w14:textId="77777777" w:rsidR="0005030C" w:rsidRDefault="0005030C">
      <w:pPr>
        <w:pStyle w:val="ConsPlusNormal"/>
        <w:jc w:val="center"/>
      </w:pPr>
      <w:r>
        <w:t>от 14 декабря 2019 г. N 1679 (по каждому сотруднику)</w:t>
      </w:r>
    </w:p>
    <w:p w14:paraId="0B9174B3" w14:textId="77777777" w:rsidR="0005030C" w:rsidRDefault="0005030C">
      <w:pPr>
        <w:pStyle w:val="ConsPlusNormal"/>
        <w:jc w:val="both"/>
      </w:pPr>
    </w:p>
    <w:p w14:paraId="6636AF5F" w14:textId="77777777" w:rsidR="0005030C" w:rsidRDefault="0005030C">
      <w:pPr>
        <w:pStyle w:val="ConsPlusNormal"/>
        <w:jc w:val="right"/>
      </w:pPr>
      <w:r>
        <w:t>(рублей)</w:t>
      </w:r>
    </w:p>
    <w:p w14:paraId="5AF2C021" w14:textId="77777777" w:rsidR="0005030C" w:rsidRDefault="0005030C">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1013"/>
        <w:gridCol w:w="850"/>
        <w:gridCol w:w="1138"/>
        <w:gridCol w:w="1560"/>
        <w:gridCol w:w="989"/>
        <w:gridCol w:w="1138"/>
        <w:gridCol w:w="1138"/>
        <w:gridCol w:w="721"/>
      </w:tblGrid>
      <w:tr w:rsidR="0005030C" w14:paraId="4E8055B3" w14:textId="77777777">
        <w:tc>
          <w:tcPr>
            <w:tcW w:w="514" w:type="dxa"/>
            <w:vMerge w:val="restart"/>
          </w:tcPr>
          <w:p w14:paraId="2DC18C0E" w14:textId="77777777" w:rsidR="0005030C" w:rsidRDefault="0005030C">
            <w:pPr>
              <w:pStyle w:val="ConsPlusNormal"/>
            </w:pPr>
          </w:p>
        </w:tc>
        <w:tc>
          <w:tcPr>
            <w:tcW w:w="1013" w:type="dxa"/>
            <w:vMerge w:val="restart"/>
          </w:tcPr>
          <w:p w14:paraId="7526B54C" w14:textId="77777777" w:rsidR="0005030C" w:rsidRDefault="0005030C">
            <w:pPr>
              <w:pStyle w:val="ConsPlusNormal"/>
              <w:jc w:val="center"/>
            </w:pPr>
            <w:r>
              <w:t>Фамилия, имя, отчество сотрудника</w:t>
            </w:r>
          </w:p>
        </w:tc>
        <w:tc>
          <w:tcPr>
            <w:tcW w:w="850" w:type="dxa"/>
            <w:vMerge w:val="restart"/>
          </w:tcPr>
          <w:p w14:paraId="690617FF" w14:textId="77777777" w:rsidR="0005030C" w:rsidRDefault="0005030C">
            <w:pPr>
              <w:pStyle w:val="ConsPlusNormal"/>
              <w:jc w:val="center"/>
            </w:pPr>
            <w:r>
              <w:t>Занимаемая должность</w:t>
            </w:r>
          </w:p>
        </w:tc>
        <w:tc>
          <w:tcPr>
            <w:tcW w:w="1138" w:type="dxa"/>
            <w:vMerge w:val="restart"/>
          </w:tcPr>
          <w:p w14:paraId="29D3875A" w14:textId="77777777" w:rsidR="0005030C" w:rsidRDefault="0005030C">
            <w:pPr>
              <w:pStyle w:val="ConsPlusNormal"/>
              <w:jc w:val="center"/>
            </w:pPr>
            <w:r>
              <w:t>Размер выплаченной заработной платы за отчетный период (база для начислени</w:t>
            </w:r>
            <w:r>
              <w:lastRenderedPageBreak/>
              <w:t>я страховых взносов)</w:t>
            </w:r>
          </w:p>
        </w:tc>
        <w:tc>
          <w:tcPr>
            <w:tcW w:w="3687" w:type="dxa"/>
            <w:gridSpan w:val="3"/>
          </w:tcPr>
          <w:p w14:paraId="32FC48E2" w14:textId="77777777" w:rsidR="0005030C" w:rsidRDefault="0005030C">
            <w:pPr>
              <w:pStyle w:val="ConsPlusNormal"/>
              <w:jc w:val="center"/>
            </w:pPr>
            <w:r>
              <w:lastRenderedPageBreak/>
              <w:t>Сумма страховых взносов, начисленных</w:t>
            </w:r>
          </w:p>
          <w:p w14:paraId="1384E0FE" w14:textId="77777777" w:rsidR="0005030C" w:rsidRDefault="0005030C">
            <w:pPr>
              <w:pStyle w:val="ConsPlusNonformat"/>
              <w:jc w:val="both"/>
            </w:pPr>
            <w:r>
              <w:t xml:space="preserve">  за     квартал      г.</w:t>
            </w:r>
          </w:p>
        </w:tc>
        <w:tc>
          <w:tcPr>
            <w:tcW w:w="1138" w:type="dxa"/>
            <w:vMerge w:val="restart"/>
          </w:tcPr>
          <w:p w14:paraId="6BB83069" w14:textId="77777777" w:rsidR="0005030C" w:rsidRDefault="0005030C">
            <w:pPr>
              <w:pStyle w:val="ConsPlusNormal"/>
              <w:jc w:val="center"/>
            </w:pPr>
            <w:r>
              <w:t>Сумма на уплату страховых взносов, подлежащих возмещению</w:t>
            </w:r>
          </w:p>
          <w:p w14:paraId="14261892" w14:textId="77777777" w:rsidR="0005030C" w:rsidRDefault="0005030C">
            <w:pPr>
              <w:pStyle w:val="ConsPlusNormal"/>
              <w:jc w:val="center"/>
            </w:pPr>
            <w:r>
              <w:t>(</w:t>
            </w:r>
            <w:hyperlink w:anchor="P1191">
              <w:r>
                <w:rPr>
                  <w:color w:val="0000FF"/>
                </w:rPr>
                <w:t>гр. 5</w:t>
              </w:r>
            </w:hyperlink>
            <w:r>
              <w:t xml:space="preserve"> + </w:t>
            </w:r>
            <w:hyperlink w:anchor="P1192">
              <w:r>
                <w:rPr>
                  <w:color w:val="0000FF"/>
                </w:rPr>
                <w:t xml:space="preserve">гр. </w:t>
              </w:r>
              <w:r>
                <w:rPr>
                  <w:color w:val="0000FF"/>
                </w:rPr>
                <w:lastRenderedPageBreak/>
                <w:t>6</w:t>
              </w:r>
            </w:hyperlink>
            <w:r>
              <w:t xml:space="preserve"> + </w:t>
            </w:r>
            <w:hyperlink w:anchor="P1193">
              <w:r>
                <w:rPr>
                  <w:color w:val="0000FF"/>
                </w:rPr>
                <w:t>гр. 7</w:t>
              </w:r>
            </w:hyperlink>
            <w:r>
              <w:t>)</w:t>
            </w:r>
          </w:p>
        </w:tc>
        <w:tc>
          <w:tcPr>
            <w:tcW w:w="721" w:type="dxa"/>
            <w:vMerge w:val="restart"/>
          </w:tcPr>
          <w:p w14:paraId="14894639" w14:textId="77777777" w:rsidR="0005030C" w:rsidRDefault="0005030C">
            <w:pPr>
              <w:pStyle w:val="ConsPlusNormal"/>
              <w:jc w:val="center"/>
            </w:pPr>
            <w:r>
              <w:lastRenderedPageBreak/>
              <w:t>Размер субсидии</w:t>
            </w:r>
          </w:p>
          <w:p w14:paraId="7157C07C" w14:textId="77777777" w:rsidR="0005030C" w:rsidRDefault="0005030C">
            <w:pPr>
              <w:pStyle w:val="ConsPlusNormal"/>
              <w:jc w:val="center"/>
            </w:pPr>
            <w:r>
              <w:t>(</w:t>
            </w:r>
            <w:hyperlink w:anchor="P1194">
              <w:r>
                <w:rPr>
                  <w:color w:val="0000FF"/>
                </w:rPr>
                <w:t>гр. 8</w:t>
              </w:r>
            </w:hyperlink>
            <w:r>
              <w:t xml:space="preserve"> x 0,9)</w:t>
            </w:r>
          </w:p>
        </w:tc>
      </w:tr>
      <w:tr w:rsidR="0005030C" w14:paraId="4D41FB9A" w14:textId="77777777">
        <w:tc>
          <w:tcPr>
            <w:tcW w:w="514" w:type="dxa"/>
            <w:vMerge/>
          </w:tcPr>
          <w:p w14:paraId="2C648939" w14:textId="77777777" w:rsidR="0005030C" w:rsidRDefault="0005030C">
            <w:pPr>
              <w:pStyle w:val="ConsPlusNormal"/>
            </w:pPr>
          </w:p>
        </w:tc>
        <w:tc>
          <w:tcPr>
            <w:tcW w:w="1013" w:type="dxa"/>
            <w:vMerge/>
          </w:tcPr>
          <w:p w14:paraId="27F11757" w14:textId="77777777" w:rsidR="0005030C" w:rsidRDefault="0005030C">
            <w:pPr>
              <w:pStyle w:val="ConsPlusNormal"/>
            </w:pPr>
          </w:p>
        </w:tc>
        <w:tc>
          <w:tcPr>
            <w:tcW w:w="850" w:type="dxa"/>
            <w:vMerge/>
          </w:tcPr>
          <w:p w14:paraId="671930F5" w14:textId="77777777" w:rsidR="0005030C" w:rsidRDefault="0005030C">
            <w:pPr>
              <w:pStyle w:val="ConsPlusNormal"/>
            </w:pPr>
          </w:p>
        </w:tc>
        <w:tc>
          <w:tcPr>
            <w:tcW w:w="1138" w:type="dxa"/>
            <w:vMerge/>
          </w:tcPr>
          <w:p w14:paraId="4C78045D" w14:textId="77777777" w:rsidR="0005030C" w:rsidRDefault="0005030C">
            <w:pPr>
              <w:pStyle w:val="ConsPlusNormal"/>
            </w:pPr>
          </w:p>
        </w:tc>
        <w:tc>
          <w:tcPr>
            <w:tcW w:w="1560" w:type="dxa"/>
          </w:tcPr>
          <w:p w14:paraId="334C4A10" w14:textId="77777777" w:rsidR="0005030C" w:rsidRDefault="0005030C">
            <w:pPr>
              <w:pStyle w:val="ConsPlusNormal"/>
              <w:jc w:val="center"/>
            </w:pPr>
            <w:r>
              <w:t xml:space="preserve">на страховые взносы по обязательному социальному страхованию </w:t>
            </w:r>
            <w:r>
              <w:lastRenderedPageBreak/>
              <w:t>на случай временной нетрудоспособности и в связи с материнством</w:t>
            </w:r>
          </w:p>
        </w:tc>
        <w:tc>
          <w:tcPr>
            <w:tcW w:w="989" w:type="dxa"/>
          </w:tcPr>
          <w:p w14:paraId="10C21F55" w14:textId="77777777" w:rsidR="0005030C" w:rsidRDefault="0005030C">
            <w:pPr>
              <w:pStyle w:val="ConsPlusNormal"/>
              <w:jc w:val="center"/>
            </w:pPr>
            <w:r>
              <w:lastRenderedPageBreak/>
              <w:t xml:space="preserve">на страховые взносы по </w:t>
            </w:r>
            <w:r>
              <w:lastRenderedPageBreak/>
              <w:t>обязательному медицинскому страхованию</w:t>
            </w:r>
          </w:p>
        </w:tc>
        <w:tc>
          <w:tcPr>
            <w:tcW w:w="1138" w:type="dxa"/>
          </w:tcPr>
          <w:p w14:paraId="0238B95A" w14:textId="77777777" w:rsidR="0005030C" w:rsidRDefault="0005030C">
            <w:pPr>
              <w:pStyle w:val="ConsPlusNormal"/>
              <w:jc w:val="center"/>
            </w:pPr>
            <w:r>
              <w:lastRenderedPageBreak/>
              <w:t xml:space="preserve">на страховые взносы по обязательному </w:t>
            </w:r>
            <w:r>
              <w:lastRenderedPageBreak/>
              <w:t>пенсионному страхованию</w:t>
            </w:r>
          </w:p>
        </w:tc>
        <w:tc>
          <w:tcPr>
            <w:tcW w:w="1138" w:type="dxa"/>
            <w:vMerge/>
          </w:tcPr>
          <w:p w14:paraId="552B7162" w14:textId="77777777" w:rsidR="0005030C" w:rsidRDefault="0005030C">
            <w:pPr>
              <w:pStyle w:val="ConsPlusNormal"/>
            </w:pPr>
          </w:p>
        </w:tc>
        <w:tc>
          <w:tcPr>
            <w:tcW w:w="721" w:type="dxa"/>
            <w:vMerge/>
          </w:tcPr>
          <w:p w14:paraId="7EA9A593" w14:textId="77777777" w:rsidR="0005030C" w:rsidRDefault="0005030C">
            <w:pPr>
              <w:pStyle w:val="ConsPlusNormal"/>
            </w:pPr>
          </w:p>
        </w:tc>
      </w:tr>
      <w:tr w:rsidR="0005030C" w14:paraId="24E55D3F" w14:textId="77777777">
        <w:tc>
          <w:tcPr>
            <w:tcW w:w="514" w:type="dxa"/>
          </w:tcPr>
          <w:p w14:paraId="775E1EE1" w14:textId="77777777" w:rsidR="0005030C" w:rsidRDefault="0005030C">
            <w:pPr>
              <w:pStyle w:val="ConsPlusNormal"/>
              <w:jc w:val="center"/>
            </w:pPr>
            <w:r>
              <w:t>1</w:t>
            </w:r>
          </w:p>
        </w:tc>
        <w:tc>
          <w:tcPr>
            <w:tcW w:w="1013" w:type="dxa"/>
          </w:tcPr>
          <w:p w14:paraId="70D39911" w14:textId="77777777" w:rsidR="0005030C" w:rsidRDefault="0005030C">
            <w:pPr>
              <w:pStyle w:val="ConsPlusNormal"/>
              <w:jc w:val="center"/>
            </w:pPr>
            <w:r>
              <w:t>2</w:t>
            </w:r>
          </w:p>
        </w:tc>
        <w:tc>
          <w:tcPr>
            <w:tcW w:w="850" w:type="dxa"/>
          </w:tcPr>
          <w:p w14:paraId="00A420C8" w14:textId="77777777" w:rsidR="0005030C" w:rsidRDefault="0005030C">
            <w:pPr>
              <w:pStyle w:val="ConsPlusNormal"/>
              <w:jc w:val="center"/>
            </w:pPr>
            <w:r>
              <w:t>3</w:t>
            </w:r>
          </w:p>
        </w:tc>
        <w:tc>
          <w:tcPr>
            <w:tcW w:w="1138" w:type="dxa"/>
          </w:tcPr>
          <w:p w14:paraId="338A5905" w14:textId="77777777" w:rsidR="0005030C" w:rsidRDefault="0005030C">
            <w:pPr>
              <w:pStyle w:val="ConsPlusNormal"/>
              <w:jc w:val="center"/>
            </w:pPr>
            <w:r>
              <w:t>4</w:t>
            </w:r>
          </w:p>
        </w:tc>
        <w:tc>
          <w:tcPr>
            <w:tcW w:w="1560" w:type="dxa"/>
          </w:tcPr>
          <w:p w14:paraId="5D85EFC7" w14:textId="77777777" w:rsidR="0005030C" w:rsidRDefault="0005030C">
            <w:pPr>
              <w:pStyle w:val="ConsPlusNormal"/>
              <w:jc w:val="center"/>
            </w:pPr>
            <w:bookmarkStart w:id="57" w:name="P1191"/>
            <w:bookmarkEnd w:id="57"/>
            <w:r>
              <w:t>5</w:t>
            </w:r>
          </w:p>
        </w:tc>
        <w:tc>
          <w:tcPr>
            <w:tcW w:w="989" w:type="dxa"/>
          </w:tcPr>
          <w:p w14:paraId="764C9E43" w14:textId="77777777" w:rsidR="0005030C" w:rsidRDefault="0005030C">
            <w:pPr>
              <w:pStyle w:val="ConsPlusNormal"/>
              <w:jc w:val="center"/>
            </w:pPr>
            <w:bookmarkStart w:id="58" w:name="P1192"/>
            <w:bookmarkEnd w:id="58"/>
            <w:r>
              <w:t>6</w:t>
            </w:r>
          </w:p>
        </w:tc>
        <w:tc>
          <w:tcPr>
            <w:tcW w:w="1138" w:type="dxa"/>
          </w:tcPr>
          <w:p w14:paraId="74606753" w14:textId="77777777" w:rsidR="0005030C" w:rsidRDefault="0005030C">
            <w:pPr>
              <w:pStyle w:val="ConsPlusNormal"/>
              <w:jc w:val="center"/>
            </w:pPr>
            <w:bookmarkStart w:id="59" w:name="P1193"/>
            <w:bookmarkEnd w:id="59"/>
            <w:r>
              <w:t>7</w:t>
            </w:r>
          </w:p>
        </w:tc>
        <w:tc>
          <w:tcPr>
            <w:tcW w:w="1138" w:type="dxa"/>
          </w:tcPr>
          <w:p w14:paraId="3168C614" w14:textId="77777777" w:rsidR="0005030C" w:rsidRDefault="0005030C">
            <w:pPr>
              <w:pStyle w:val="ConsPlusNormal"/>
              <w:jc w:val="center"/>
            </w:pPr>
            <w:bookmarkStart w:id="60" w:name="P1194"/>
            <w:bookmarkEnd w:id="60"/>
            <w:r>
              <w:t>8</w:t>
            </w:r>
          </w:p>
        </w:tc>
        <w:tc>
          <w:tcPr>
            <w:tcW w:w="721" w:type="dxa"/>
          </w:tcPr>
          <w:p w14:paraId="1B83A889" w14:textId="77777777" w:rsidR="0005030C" w:rsidRDefault="0005030C">
            <w:pPr>
              <w:pStyle w:val="ConsPlusNormal"/>
              <w:jc w:val="center"/>
            </w:pPr>
            <w:r>
              <w:t>9</w:t>
            </w:r>
          </w:p>
        </w:tc>
      </w:tr>
      <w:tr w:rsidR="0005030C" w14:paraId="319711F7" w14:textId="77777777">
        <w:tc>
          <w:tcPr>
            <w:tcW w:w="514" w:type="dxa"/>
          </w:tcPr>
          <w:p w14:paraId="0E370CB0" w14:textId="77777777" w:rsidR="0005030C" w:rsidRDefault="0005030C">
            <w:pPr>
              <w:pStyle w:val="ConsPlusNormal"/>
            </w:pPr>
          </w:p>
        </w:tc>
        <w:tc>
          <w:tcPr>
            <w:tcW w:w="1013" w:type="dxa"/>
          </w:tcPr>
          <w:p w14:paraId="70EE6465" w14:textId="77777777" w:rsidR="0005030C" w:rsidRDefault="0005030C">
            <w:pPr>
              <w:pStyle w:val="ConsPlusNormal"/>
            </w:pPr>
          </w:p>
        </w:tc>
        <w:tc>
          <w:tcPr>
            <w:tcW w:w="850" w:type="dxa"/>
          </w:tcPr>
          <w:p w14:paraId="048E7A32" w14:textId="77777777" w:rsidR="0005030C" w:rsidRDefault="0005030C">
            <w:pPr>
              <w:pStyle w:val="ConsPlusNormal"/>
            </w:pPr>
          </w:p>
        </w:tc>
        <w:tc>
          <w:tcPr>
            <w:tcW w:w="1138" w:type="dxa"/>
          </w:tcPr>
          <w:p w14:paraId="68F27B3F" w14:textId="77777777" w:rsidR="0005030C" w:rsidRDefault="0005030C">
            <w:pPr>
              <w:pStyle w:val="ConsPlusNormal"/>
            </w:pPr>
          </w:p>
        </w:tc>
        <w:tc>
          <w:tcPr>
            <w:tcW w:w="1560" w:type="dxa"/>
          </w:tcPr>
          <w:p w14:paraId="396F0ABC" w14:textId="77777777" w:rsidR="0005030C" w:rsidRDefault="0005030C">
            <w:pPr>
              <w:pStyle w:val="ConsPlusNormal"/>
            </w:pPr>
          </w:p>
        </w:tc>
        <w:tc>
          <w:tcPr>
            <w:tcW w:w="989" w:type="dxa"/>
          </w:tcPr>
          <w:p w14:paraId="73FBA8E2" w14:textId="77777777" w:rsidR="0005030C" w:rsidRDefault="0005030C">
            <w:pPr>
              <w:pStyle w:val="ConsPlusNormal"/>
            </w:pPr>
          </w:p>
        </w:tc>
        <w:tc>
          <w:tcPr>
            <w:tcW w:w="1138" w:type="dxa"/>
          </w:tcPr>
          <w:p w14:paraId="188AD719" w14:textId="77777777" w:rsidR="0005030C" w:rsidRDefault="0005030C">
            <w:pPr>
              <w:pStyle w:val="ConsPlusNormal"/>
            </w:pPr>
          </w:p>
        </w:tc>
        <w:tc>
          <w:tcPr>
            <w:tcW w:w="1138" w:type="dxa"/>
          </w:tcPr>
          <w:p w14:paraId="216A8A43" w14:textId="77777777" w:rsidR="0005030C" w:rsidRDefault="0005030C">
            <w:pPr>
              <w:pStyle w:val="ConsPlusNormal"/>
            </w:pPr>
          </w:p>
        </w:tc>
        <w:tc>
          <w:tcPr>
            <w:tcW w:w="721" w:type="dxa"/>
          </w:tcPr>
          <w:p w14:paraId="0F46FE51" w14:textId="77777777" w:rsidR="0005030C" w:rsidRDefault="0005030C">
            <w:pPr>
              <w:pStyle w:val="ConsPlusNormal"/>
            </w:pPr>
          </w:p>
        </w:tc>
      </w:tr>
      <w:tr w:rsidR="0005030C" w14:paraId="12ECA7B0" w14:textId="77777777">
        <w:tc>
          <w:tcPr>
            <w:tcW w:w="514" w:type="dxa"/>
          </w:tcPr>
          <w:p w14:paraId="0B98EE7A" w14:textId="77777777" w:rsidR="0005030C" w:rsidRDefault="0005030C">
            <w:pPr>
              <w:pStyle w:val="ConsPlusNormal"/>
            </w:pPr>
          </w:p>
        </w:tc>
        <w:tc>
          <w:tcPr>
            <w:tcW w:w="1013" w:type="dxa"/>
          </w:tcPr>
          <w:p w14:paraId="05016536" w14:textId="77777777" w:rsidR="0005030C" w:rsidRDefault="0005030C">
            <w:pPr>
              <w:pStyle w:val="ConsPlusNormal"/>
            </w:pPr>
            <w:r>
              <w:t>Итого</w:t>
            </w:r>
          </w:p>
        </w:tc>
        <w:tc>
          <w:tcPr>
            <w:tcW w:w="850" w:type="dxa"/>
          </w:tcPr>
          <w:p w14:paraId="21948683" w14:textId="77777777" w:rsidR="0005030C" w:rsidRDefault="0005030C">
            <w:pPr>
              <w:pStyle w:val="ConsPlusNormal"/>
            </w:pPr>
          </w:p>
        </w:tc>
        <w:tc>
          <w:tcPr>
            <w:tcW w:w="1138" w:type="dxa"/>
          </w:tcPr>
          <w:p w14:paraId="59F9046A" w14:textId="77777777" w:rsidR="0005030C" w:rsidRDefault="0005030C">
            <w:pPr>
              <w:pStyle w:val="ConsPlusNormal"/>
            </w:pPr>
          </w:p>
        </w:tc>
        <w:tc>
          <w:tcPr>
            <w:tcW w:w="1560" w:type="dxa"/>
          </w:tcPr>
          <w:p w14:paraId="412B3285" w14:textId="77777777" w:rsidR="0005030C" w:rsidRDefault="0005030C">
            <w:pPr>
              <w:pStyle w:val="ConsPlusNormal"/>
            </w:pPr>
          </w:p>
        </w:tc>
        <w:tc>
          <w:tcPr>
            <w:tcW w:w="989" w:type="dxa"/>
          </w:tcPr>
          <w:p w14:paraId="313DF441" w14:textId="77777777" w:rsidR="0005030C" w:rsidRDefault="0005030C">
            <w:pPr>
              <w:pStyle w:val="ConsPlusNormal"/>
            </w:pPr>
          </w:p>
        </w:tc>
        <w:tc>
          <w:tcPr>
            <w:tcW w:w="1138" w:type="dxa"/>
          </w:tcPr>
          <w:p w14:paraId="30D03695" w14:textId="77777777" w:rsidR="0005030C" w:rsidRDefault="0005030C">
            <w:pPr>
              <w:pStyle w:val="ConsPlusNormal"/>
            </w:pPr>
          </w:p>
        </w:tc>
        <w:tc>
          <w:tcPr>
            <w:tcW w:w="1138" w:type="dxa"/>
          </w:tcPr>
          <w:p w14:paraId="3ECACB38" w14:textId="77777777" w:rsidR="0005030C" w:rsidRDefault="0005030C">
            <w:pPr>
              <w:pStyle w:val="ConsPlusNormal"/>
            </w:pPr>
          </w:p>
        </w:tc>
        <w:tc>
          <w:tcPr>
            <w:tcW w:w="721" w:type="dxa"/>
          </w:tcPr>
          <w:p w14:paraId="04E2FC10" w14:textId="77777777" w:rsidR="0005030C" w:rsidRDefault="0005030C">
            <w:pPr>
              <w:pStyle w:val="ConsPlusNormal"/>
            </w:pPr>
          </w:p>
        </w:tc>
      </w:tr>
    </w:tbl>
    <w:p w14:paraId="1BE9D56B"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474"/>
        <w:gridCol w:w="340"/>
        <w:gridCol w:w="4082"/>
      </w:tblGrid>
      <w:tr w:rsidR="0005030C" w14:paraId="0545516B" w14:textId="77777777">
        <w:tc>
          <w:tcPr>
            <w:tcW w:w="3175" w:type="dxa"/>
            <w:tcBorders>
              <w:top w:val="nil"/>
              <w:left w:val="nil"/>
              <w:bottom w:val="nil"/>
              <w:right w:val="nil"/>
            </w:tcBorders>
            <w:vAlign w:val="bottom"/>
          </w:tcPr>
          <w:p w14:paraId="74AD3279" w14:textId="77777777" w:rsidR="0005030C" w:rsidRDefault="0005030C">
            <w:pPr>
              <w:pStyle w:val="ConsPlusNormal"/>
            </w:pPr>
            <w:r>
              <w:t>Руководитель организации</w:t>
            </w:r>
          </w:p>
        </w:tc>
        <w:tc>
          <w:tcPr>
            <w:tcW w:w="1474" w:type="dxa"/>
            <w:tcBorders>
              <w:top w:val="nil"/>
              <w:left w:val="nil"/>
              <w:bottom w:val="single" w:sz="4" w:space="0" w:color="auto"/>
              <w:right w:val="nil"/>
            </w:tcBorders>
          </w:tcPr>
          <w:p w14:paraId="33764C89" w14:textId="77777777" w:rsidR="0005030C" w:rsidRDefault="0005030C">
            <w:pPr>
              <w:pStyle w:val="ConsPlusNormal"/>
            </w:pPr>
          </w:p>
        </w:tc>
        <w:tc>
          <w:tcPr>
            <w:tcW w:w="340" w:type="dxa"/>
            <w:tcBorders>
              <w:top w:val="nil"/>
              <w:left w:val="nil"/>
              <w:bottom w:val="nil"/>
              <w:right w:val="nil"/>
            </w:tcBorders>
          </w:tcPr>
          <w:p w14:paraId="5C62F1EB" w14:textId="77777777" w:rsidR="0005030C" w:rsidRDefault="0005030C">
            <w:pPr>
              <w:pStyle w:val="ConsPlusNormal"/>
            </w:pPr>
          </w:p>
        </w:tc>
        <w:tc>
          <w:tcPr>
            <w:tcW w:w="4082" w:type="dxa"/>
            <w:tcBorders>
              <w:top w:val="nil"/>
              <w:left w:val="nil"/>
              <w:bottom w:val="single" w:sz="4" w:space="0" w:color="auto"/>
              <w:right w:val="nil"/>
            </w:tcBorders>
          </w:tcPr>
          <w:p w14:paraId="5AE7AF84" w14:textId="77777777" w:rsidR="0005030C" w:rsidRDefault="0005030C">
            <w:pPr>
              <w:pStyle w:val="ConsPlusNormal"/>
            </w:pPr>
          </w:p>
        </w:tc>
      </w:tr>
      <w:tr w:rsidR="0005030C" w14:paraId="06CA7F05" w14:textId="77777777">
        <w:tc>
          <w:tcPr>
            <w:tcW w:w="3175" w:type="dxa"/>
            <w:tcBorders>
              <w:top w:val="nil"/>
              <w:left w:val="nil"/>
              <w:bottom w:val="nil"/>
              <w:right w:val="nil"/>
            </w:tcBorders>
            <w:vAlign w:val="bottom"/>
          </w:tcPr>
          <w:p w14:paraId="4F513004" w14:textId="77777777" w:rsidR="0005030C" w:rsidRDefault="0005030C">
            <w:pPr>
              <w:pStyle w:val="ConsPlusNormal"/>
            </w:pPr>
          </w:p>
        </w:tc>
        <w:tc>
          <w:tcPr>
            <w:tcW w:w="1474" w:type="dxa"/>
            <w:tcBorders>
              <w:top w:val="single" w:sz="4" w:space="0" w:color="auto"/>
              <w:left w:val="nil"/>
              <w:bottom w:val="nil"/>
              <w:right w:val="nil"/>
            </w:tcBorders>
          </w:tcPr>
          <w:p w14:paraId="78ABE17E" w14:textId="77777777" w:rsidR="0005030C" w:rsidRDefault="0005030C">
            <w:pPr>
              <w:pStyle w:val="ConsPlusNormal"/>
              <w:jc w:val="center"/>
            </w:pPr>
            <w:r>
              <w:t>(подпись)</w:t>
            </w:r>
          </w:p>
        </w:tc>
        <w:tc>
          <w:tcPr>
            <w:tcW w:w="340" w:type="dxa"/>
            <w:tcBorders>
              <w:top w:val="nil"/>
              <w:left w:val="nil"/>
              <w:bottom w:val="nil"/>
              <w:right w:val="nil"/>
            </w:tcBorders>
          </w:tcPr>
          <w:p w14:paraId="74F68905" w14:textId="77777777" w:rsidR="0005030C" w:rsidRDefault="0005030C">
            <w:pPr>
              <w:pStyle w:val="ConsPlusNormal"/>
            </w:pPr>
          </w:p>
        </w:tc>
        <w:tc>
          <w:tcPr>
            <w:tcW w:w="4082" w:type="dxa"/>
            <w:tcBorders>
              <w:top w:val="single" w:sz="4" w:space="0" w:color="auto"/>
              <w:left w:val="nil"/>
              <w:bottom w:val="nil"/>
              <w:right w:val="nil"/>
            </w:tcBorders>
          </w:tcPr>
          <w:p w14:paraId="30F37489" w14:textId="77777777" w:rsidR="0005030C" w:rsidRDefault="0005030C">
            <w:pPr>
              <w:pStyle w:val="ConsPlusNormal"/>
              <w:jc w:val="center"/>
            </w:pPr>
            <w:r>
              <w:t>(фамилия, имя, отчество (при наличии)</w:t>
            </w:r>
          </w:p>
        </w:tc>
      </w:tr>
      <w:tr w:rsidR="0005030C" w14:paraId="69D94DA9" w14:textId="77777777">
        <w:tc>
          <w:tcPr>
            <w:tcW w:w="3175" w:type="dxa"/>
            <w:tcBorders>
              <w:top w:val="nil"/>
              <w:left w:val="nil"/>
              <w:bottom w:val="nil"/>
              <w:right w:val="nil"/>
            </w:tcBorders>
          </w:tcPr>
          <w:p w14:paraId="21778EBA" w14:textId="77777777" w:rsidR="0005030C" w:rsidRDefault="0005030C">
            <w:pPr>
              <w:pStyle w:val="ConsPlusNormal"/>
            </w:pPr>
            <w:r>
              <w:t>Главный бухгалтер (при наличии)</w:t>
            </w:r>
          </w:p>
        </w:tc>
        <w:tc>
          <w:tcPr>
            <w:tcW w:w="1474" w:type="dxa"/>
            <w:tcBorders>
              <w:top w:val="nil"/>
              <w:left w:val="nil"/>
              <w:bottom w:val="single" w:sz="4" w:space="0" w:color="auto"/>
              <w:right w:val="nil"/>
            </w:tcBorders>
          </w:tcPr>
          <w:p w14:paraId="02AB39FC" w14:textId="77777777" w:rsidR="0005030C" w:rsidRDefault="0005030C">
            <w:pPr>
              <w:pStyle w:val="ConsPlusNormal"/>
            </w:pPr>
          </w:p>
        </w:tc>
        <w:tc>
          <w:tcPr>
            <w:tcW w:w="340" w:type="dxa"/>
            <w:tcBorders>
              <w:top w:val="nil"/>
              <w:left w:val="nil"/>
              <w:bottom w:val="nil"/>
              <w:right w:val="nil"/>
            </w:tcBorders>
          </w:tcPr>
          <w:p w14:paraId="7DDC25CD" w14:textId="77777777" w:rsidR="0005030C" w:rsidRDefault="0005030C">
            <w:pPr>
              <w:pStyle w:val="ConsPlusNormal"/>
            </w:pPr>
          </w:p>
        </w:tc>
        <w:tc>
          <w:tcPr>
            <w:tcW w:w="4082" w:type="dxa"/>
            <w:tcBorders>
              <w:top w:val="nil"/>
              <w:left w:val="nil"/>
              <w:bottom w:val="single" w:sz="4" w:space="0" w:color="auto"/>
              <w:right w:val="nil"/>
            </w:tcBorders>
          </w:tcPr>
          <w:p w14:paraId="01A31E98" w14:textId="77777777" w:rsidR="0005030C" w:rsidRDefault="0005030C">
            <w:pPr>
              <w:pStyle w:val="ConsPlusNormal"/>
            </w:pPr>
          </w:p>
        </w:tc>
      </w:tr>
      <w:tr w:rsidR="0005030C" w14:paraId="0CBEBE96" w14:textId="77777777">
        <w:tc>
          <w:tcPr>
            <w:tcW w:w="3175" w:type="dxa"/>
            <w:tcBorders>
              <w:top w:val="nil"/>
              <w:left w:val="nil"/>
              <w:bottom w:val="nil"/>
              <w:right w:val="nil"/>
            </w:tcBorders>
          </w:tcPr>
          <w:p w14:paraId="50853F2F" w14:textId="77777777" w:rsidR="0005030C" w:rsidRDefault="0005030C">
            <w:pPr>
              <w:pStyle w:val="ConsPlusNormal"/>
            </w:pPr>
          </w:p>
        </w:tc>
        <w:tc>
          <w:tcPr>
            <w:tcW w:w="1474" w:type="dxa"/>
            <w:tcBorders>
              <w:top w:val="single" w:sz="4" w:space="0" w:color="auto"/>
              <w:left w:val="nil"/>
              <w:bottom w:val="nil"/>
              <w:right w:val="nil"/>
            </w:tcBorders>
          </w:tcPr>
          <w:p w14:paraId="22D5DDDF" w14:textId="77777777" w:rsidR="0005030C" w:rsidRDefault="0005030C">
            <w:pPr>
              <w:pStyle w:val="ConsPlusNormal"/>
              <w:jc w:val="center"/>
            </w:pPr>
            <w:r>
              <w:t>(подпись)</w:t>
            </w:r>
          </w:p>
        </w:tc>
        <w:tc>
          <w:tcPr>
            <w:tcW w:w="340" w:type="dxa"/>
            <w:tcBorders>
              <w:top w:val="nil"/>
              <w:left w:val="nil"/>
              <w:bottom w:val="nil"/>
              <w:right w:val="nil"/>
            </w:tcBorders>
          </w:tcPr>
          <w:p w14:paraId="01AD67CB" w14:textId="77777777" w:rsidR="0005030C" w:rsidRDefault="0005030C">
            <w:pPr>
              <w:pStyle w:val="ConsPlusNormal"/>
            </w:pPr>
          </w:p>
        </w:tc>
        <w:tc>
          <w:tcPr>
            <w:tcW w:w="4082" w:type="dxa"/>
            <w:tcBorders>
              <w:top w:val="single" w:sz="4" w:space="0" w:color="auto"/>
              <w:left w:val="nil"/>
              <w:bottom w:val="nil"/>
              <w:right w:val="nil"/>
            </w:tcBorders>
          </w:tcPr>
          <w:p w14:paraId="74737790" w14:textId="77777777" w:rsidR="0005030C" w:rsidRDefault="0005030C">
            <w:pPr>
              <w:pStyle w:val="ConsPlusNormal"/>
              <w:jc w:val="center"/>
            </w:pPr>
            <w:r>
              <w:t>(фамилия, имя, отчество (при наличии)</w:t>
            </w:r>
          </w:p>
        </w:tc>
      </w:tr>
      <w:tr w:rsidR="0005030C" w14:paraId="1CF52595" w14:textId="77777777">
        <w:tc>
          <w:tcPr>
            <w:tcW w:w="3175" w:type="dxa"/>
            <w:tcBorders>
              <w:top w:val="nil"/>
              <w:left w:val="nil"/>
              <w:bottom w:val="nil"/>
              <w:right w:val="nil"/>
            </w:tcBorders>
          </w:tcPr>
          <w:p w14:paraId="0CA240DC" w14:textId="77777777" w:rsidR="0005030C" w:rsidRDefault="0005030C">
            <w:pPr>
              <w:pStyle w:val="ConsPlusNormal"/>
            </w:pPr>
            <w:r>
              <w:t>Дата "__" ________ 20__ г.</w:t>
            </w:r>
          </w:p>
          <w:p w14:paraId="479EEC85" w14:textId="77777777" w:rsidR="0005030C" w:rsidRDefault="0005030C">
            <w:pPr>
              <w:pStyle w:val="ConsPlusNormal"/>
            </w:pPr>
            <w:r>
              <w:t>М.П. (при наличии)</w:t>
            </w:r>
          </w:p>
        </w:tc>
        <w:tc>
          <w:tcPr>
            <w:tcW w:w="1474" w:type="dxa"/>
            <w:tcBorders>
              <w:top w:val="nil"/>
              <w:left w:val="nil"/>
              <w:bottom w:val="nil"/>
              <w:right w:val="nil"/>
            </w:tcBorders>
          </w:tcPr>
          <w:p w14:paraId="36E497CA" w14:textId="77777777" w:rsidR="0005030C" w:rsidRDefault="0005030C">
            <w:pPr>
              <w:pStyle w:val="ConsPlusNormal"/>
            </w:pPr>
          </w:p>
        </w:tc>
        <w:tc>
          <w:tcPr>
            <w:tcW w:w="340" w:type="dxa"/>
            <w:tcBorders>
              <w:top w:val="nil"/>
              <w:left w:val="nil"/>
              <w:bottom w:val="nil"/>
              <w:right w:val="nil"/>
            </w:tcBorders>
          </w:tcPr>
          <w:p w14:paraId="7A9FE251" w14:textId="77777777" w:rsidR="0005030C" w:rsidRDefault="0005030C">
            <w:pPr>
              <w:pStyle w:val="ConsPlusNormal"/>
            </w:pPr>
          </w:p>
        </w:tc>
        <w:tc>
          <w:tcPr>
            <w:tcW w:w="4082" w:type="dxa"/>
            <w:tcBorders>
              <w:top w:val="nil"/>
              <w:left w:val="nil"/>
              <w:bottom w:val="nil"/>
              <w:right w:val="nil"/>
            </w:tcBorders>
          </w:tcPr>
          <w:p w14:paraId="62BA37A2" w14:textId="77777777" w:rsidR="0005030C" w:rsidRDefault="0005030C">
            <w:pPr>
              <w:pStyle w:val="ConsPlusNormal"/>
            </w:pPr>
          </w:p>
        </w:tc>
      </w:tr>
    </w:tbl>
    <w:p w14:paraId="03AF95E8" w14:textId="77777777" w:rsidR="0005030C" w:rsidRDefault="0005030C">
      <w:pPr>
        <w:pStyle w:val="ConsPlusNormal"/>
        <w:jc w:val="both"/>
      </w:pPr>
    </w:p>
    <w:p w14:paraId="0216916B" w14:textId="77777777" w:rsidR="0005030C" w:rsidRDefault="0005030C">
      <w:pPr>
        <w:pStyle w:val="ConsPlusNormal"/>
        <w:jc w:val="both"/>
      </w:pPr>
    </w:p>
    <w:p w14:paraId="36D568D3" w14:textId="77777777" w:rsidR="0005030C" w:rsidRDefault="0005030C">
      <w:pPr>
        <w:pStyle w:val="ConsPlusNormal"/>
        <w:jc w:val="both"/>
      </w:pPr>
    </w:p>
    <w:p w14:paraId="34232DEA" w14:textId="77777777" w:rsidR="0005030C" w:rsidRDefault="0005030C">
      <w:pPr>
        <w:pStyle w:val="ConsPlusNormal"/>
        <w:jc w:val="both"/>
      </w:pPr>
    </w:p>
    <w:p w14:paraId="44A52A85" w14:textId="77777777" w:rsidR="0005030C" w:rsidRDefault="0005030C">
      <w:pPr>
        <w:pStyle w:val="ConsPlusNormal"/>
        <w:jc w:val="both"/>
      </w:pPr>
    </w:p>
    <w:p w14:paraId="0F5D1938" w14:textId="77777777" w:rsidR="0005030C" w:rsidRDefault="0005030C">
      <w:pPr>
        <w:pStyle w:val="ConsPlusNormal"/>
        <w:jc w:val="right"/>
        <w:outlineLvl w:val="1"/>
      </w:pPr>
      <w:r>
        <w:t>Приложение N 8</w:t>
      </w:r>
    </w:p>
    <w:p w14:paraId="019D3836" w14:textId="77777777" w:rsidR="0005030C" w:rsidRDefault="0005030C">
      <w:pPr>
        <w:pStyle w:val="ConsPlusNormal"/>
        <w:jc w:val="right"/>
      </w:pPr>
      <w:r>
        <w:t>к Правилам предоставления субсидий</w:t>
      </w:r>
    </w:p>
    <w:p w14:paraId="0782324F" w14:textId="77777777" w:rsidR="0005030C" w:rsidRDefault="0005030C">
      <w:pPr>
        <w:pStyle w:val="ConsPlusNormal"/>
        <w:jc w:val="right"/>
      </w:pPr>
      <w:r>
        <w:t>из федерального бюджета организациям</w:t>
      </w:r>
    </w:p>
    <w:p w14:paraId="28D0A724" w14:textId="77777777" w:rsidR="0005030C" w:rsidRDefault="0005030C">
      <w:pPr>
        <w:pStyle w:val="ConsPlusNormal"/>
        <w:jc w:val="right"/>
      </w:pPr>
      <w:r>
        <w:t>народных художественных промыслов</w:t>
      </w:r>
    </w:p>
    <w:p w14:paraId="67A8D606" w14:textId="77777777" w:rsidR="0005030C" w:rsidRDefault="0005030C">
      <w:pPr>
        <w:pStyle w:val="ConsPlusNormal"/>
        <w:jc w:val="right"/>
      </w:pPr>
      <w:r>
        <w:t>на поддержку производства</w:t>
      </w:r>
    </w:p>
    <w:p w14:paraId="53278061" w14:textId="77777777" w:rsidR="0005030C" w:rsidRDefault="0005030C">
      <w:pPr>
        <w:pStyle w:val="ConsPlusNormal"/>
        <w:jc w:val="right"/>
      </w:pPr>
      <w:r>
        <w:t>и реализации изделий народных</w:t>
      </w:r>
    </w:p>
    <w:p w14:paraId="2D74E374" w14:textId="77777777" w:rsidR="0005030C" w:rsidRDefault="0005030C">
      <w:pPr>
        <w:pStyle w:val="ConsPlusNormal"/>
        <w:jc w:val="right"/>
      </w:pPr>
      <w:r>
        <w:t>художественных промыслов</w:t>
      </w:r>
    </w:p>
    <w:p w14:paraId="7846A74A" w14:textId="77777777" w:rsidR="0005030C" w:rsidRDefault="0005030C">
      <w:pPr>
        <w:pStyle w:val="ConsPlusNormal"/>
        <w:jc w:val="right"/>
      </w:pPr>
      <w:r>
        <w:t>(в редакции постановления</w:t>
      </w:r>
    </w:p>
    <w:p w14:paraId="498CAD08" w14:textId="77777777" w:rsidR="0005030C" w:rsidRDefault="0005030C">
      <w:pPr>
        <w:pStyle w:val="ConsPlusNormal"/>
        <w:jc w:val="right"/>
      </w:pPr>
      <w:r>
        <w:t>Правительства Российской Федерации</w:t>
      </w:r>
    </w:p>
    <w:p w14:paraId="34D6DC28" w14:textId="77777777" w:rsidR="0005030C" w:rsidRDefault="0005030C">
      <w:pPr>
        <w:pStyle w:val="ConsPlusNormal"/>
        <w:jc w:val="right"/>
      </w:pPr>
      <w:r>
        <w:t>от 12 ноября 2020 г. N 1825)</w:t>
      </w:r>
    </w:p>
    <w:p w14:paraId="31C8B29D"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5030C" w14:paraId="5D66EACE" w14:textId="77777777">
        <w:tc>
          <w:tcPr>
            <w:tcW w:w="60" w:type="dxa"/>
            <w:tcBorders>
              <w:top w:val="nil"/>
              <w:left w:val="nil"/>
              <w:bottom w:val="nil"/>
              <w:right w:val="nil"/>
            </w:tcBorders>
            <w:shd w:val="clear" w:color="auto" w:fill="CED3F1"/>
            <w:tcMar>
              <w:top w:w="0" w:type="dxa"/>
              <w:left w:w="0" w:type="dxa"/>
              <w:bottom w:w="0" w:type="dxa"/>
              <w:right w:w="0" w:type="dxa"/>
            </w:tcMar>
          </w:tcPr>
          <w:p w14:paraId="7B7900D5"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21D660"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2A0966" w14:textId="77777777" w:rsidR="0005030C" w:rsidRDefault="0005030C">
            <w:pPr>
              <w:pStyle w:val="ConsPlusNormal"/>
              <w:jc w:val="center"/>
            </w:pPr>
            <w:r>
              <w:rPr>
                <w:color w:val="392C69"/>
              </w:rPr>
              <w:t>Список изменяющих документов</w:t>
            </w:r>
          </w:p>
          <w:p w14:paraId="0CB776E2" w14:textId="77777777" w:rsidR="0005030C" w:rsidRDefault="0005030C">
            <w:pPr>
              <w:pStyle w:val="ConsPlusNormal"/>
              <w:jc w:val="center"/>
            </w:pPr>
            <w:r>
              <w:rPr>
                <w:color w:val="392C69"/>
              </w:rPr>
              <w:t xml:space="preserve">(в ред. </w:t>
            </w:r>
            <w:hyperlink r:id="rId135">
              <w:r>
                <w:rPr>
                  <w:color w:val="0000FF"/>
                </w:rPr>
                <w:t>Постановления</w:t>
              </w:r>
            </w:hyperlink>
            <w:r>
              <w:rPr>
                <w:color w:val="392C69"/>
              </w:rPr>
              <w:t xml:space="preserve"> Правительства РФ от 13.10.2022 N 1819)</w:t>
            </w:r>
          </w:p>
        </w:tc>
        <w:tc>
          <w:tcPr>
            <w:tcW w:w="113" w:type="dxa"/>
            <w:tcBorders>
              <w:top w:val="nil"/>
              <w:left w:val="nil"/>
              <w:bottom w:val="nil"/>
              <w:right w:val="nil"/>
            </w:tcBorders>
            <w:shd w:val="clear" w:color="auto" w:fill="F4F3F8"/>
            <w:tcMar>
              <w:top w:w="0" w:type="dxa"/>
              <w:left w:w="0" w:type="dxa"/>
              <w:bottom w:w="0" w:type="dxa"/>
              <w:right w:w="0" w:type="dxa"/>
            </w:tcMar>
          </w:tcPr>
          <w:p w14:paraId="755873FF" w14:textId="77777777" w:rsidR="0005030C" w:rsidRDefault="0005030C">
            <w:pPr>
              <w:pStyle w:val="ConsPlusNormal"/>
            </w:pPr>
          </w:p>
        </w:tc>
      </w:tr>
    </w:tbl>
    <w:p w14:paraId="504AD3B3" w14:textId="77777777" w:rsidR="0005030C" w:rsidRDefault="0005030C">
      <w:pPr>
        <w:pStyle w:val="ConsPlusNormal"/>
        <w:jc w:val="both"/>
      </w:pPr>
    </w:p>
    <w:p w14:paraId="61A86553" w14:textId="77777777" w:rsidR="0005030C" w:rsidRDefault="0005030C">
      <w:pPr>
        <w:pStyle w:val="ConsPlusNormal"/>
        <w:jc w:val="right"/>
      </w:pPr>
      <w:r>
        <w:t>(форма)</w:t>
      </w:r>
    </w:p>
    <w:p w14:paraId="1443FF31" w14:textId="77777777" w:rsidR="0005030C" w:rsidRDefault="0005030C">
      <w:pPr>
        <w:pStyle w:val="ConsPlusNormal"/>
        <w:jc w:val="both"/>
      </w:pPr>
    </w:p>
    <w:p w14:paraId="0FA1ACB5" w14:textId="77777777" w:rsidR="0005030C" w:rsidRDefault="0005030C">
      <w:pPr>
        <w:pStyle w:val="ConsPlusNonformat"/>
        <w:jc w:val="both"/>
      </w:pPr>
      <w:bookmarkStart w:id="61" w:name="P1256"/>
      <w:bookmarkEnd w:id="61"/>
      <w:r>
        <w:t xml:space="preserve">                                  РАСЧЕТ</w:t>
      </w:r>
    </w:p>
    <w:p w14:paraId="486B4E2E" w14:textId="77777777" w:rsidR="0005030C" w:rsidRDefault="0005030C">
      <w:pPr>
        <w:pStyle w:val="ConsPlusNonformat"/>
        <w:jc w:val="both"/>
      </w:pPr>
      <w:r>
        <w:t xml:space="preserve">         размера субсидии, предоставляемой из федерального бюджета</w:t>
      </w:r>
    </w:p>
    <w:p w14:paraId="57A31DEA" w14:textId="77777777" w:rsidR="0005030C" w:rsidRDefault="0005030C">
      <w:pPr>
        <w:pStyle w:val="ConsPlusNonformat"/>
        <w:jc w:val="both"/>
      </w:pPr>
      <w:r>
        <w:t xml:space="preserve">        организации народных художественных промыслов на возмещение</w:t>
      </w:r>
    </w:p>
    <w:p w14:paraId="27BF86BB" w14:textId="77777777" w:rsidR="0005030C" w:rsidRDefault="0005030C">
      <w:pPr>
        <w:pStyle w:val="ConsPlusNonformat"/>
        <w:jc w:val="both"/>
      </w:pPr>
      <w:r>
        <w:t xml:space="preserve">           затрат организации народных художественных промыслов</w:t>
      </w:r>
    </w:p>
    <w:p w14:paraId="79A07CE9" w14:textId="77777777" w:rsidR="0005030C" w:rsidRDefault="0005030C">
      <w:pPr>
        <w:pStyle w:val="ConsPlusNonformat"/>
        <w:jc w:val="both"/>
      </w:pPr>
      <w:r>
        <w:t xml:space="preserve">        на оплату тепловой энергии, использованной для производства</w:t>
      </w:r>
    </w:p>
    <w:p w14:paraId="1CE4F3B4" w14:textId="77777777" w:rsidR="0005030C" w:rsidRDefault="0005030C">
      <w:pPr>
        <w:pStyle w:val="ConsPlusNonformat"/>
        <w:jc w:val="both"/>
      </w:pPr>
      <w:r>
        <w:t xml:space="preserve">          и реализации изделий народных художественных промыслов</w:t>
      </w:r>
    </w:p>
    <w:p w14:paraId="1665FA03" w14:textId="77777777" w:rsidR="0005030C" w:rsidRDefault="0005030C">
      <w:pPr>
        <w:pStyle w:val="ConsPlusNonformat"/>
        <w:jc w:val="both"/>
      </w:pPr>
      <w:r>
        <w:t xml:space="preserve">           за период с </w:t>
      </w:r>
      <w:proofErr w:type="gramStart"/>
      <w:r>
        <w:t>"  "</w:t>
      </w:r>
      <w:proofErr w:type="gramEnd"/>
      <w:r>
        <w:t xml:space="preserve">       20   г. по "  "       20   г.</w:t>
      </w:r>
    </w:p>
    <w:p w14:paraId="613512B7" w14:textId="77777777" w:rsidR="0005030C" w:rsidRDefault="0005030C">
      <w:pPr>
        <w:pStyle w:val="ConsPlusNormal"/>
        <w:jc w:val="both"/>
      </w:pPr>
    </w:p>
    <w:p w14:paraId="4C1BD736" w14:textId="77777777" w:rsidR="0005030C" w:rsidRDefault="0005030C">
      <w:pPr>
        <w:pStyle w:val="ConsPlusNormal"/>
        <w:sectPr w:rsidR="000503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304"/>
        <w:gridCol w:w="737"/>
        <w:gridCol w:w="737"/>
        <w:gridCol w:w="907"/>
        <w:gridCol w:w="1701"/>
        <w:gridCol w:w="2324"/>
        <w:gridCol w:w="794"/>
      </w:tblGrid>
      <w:tr w:rsidR="0005030C" w14:paraId="2683D08E" w14:textId="77777777">
        <w:tc>
          <w:tcPr>
            <w:tcW w:w="1984" w:type="dxa"/>
          </w:tcPr>
          <w:p w14:paraId="631C1F90" w14:textId="77777777" w:rsidR="0005030C" w:rsidRDefault="0005030C">
            <w:pPr>
              <w:pStyle w:val="ConsPlusNormal"/>
              <w:jc w:val="center"/>
            </w:pPr>
            <w:r>
              <w:lastRenderedPageBreak/>
              <w:t>Сумма оплаты (платежей) за потребленную тепловую энергию для собственных промышленно-производственных нужд в отчетном периоде, рублей</w:t>
            </w:r>
          </w:p>
          <w:p w14:paraId="48F3B533" w14:textId="77777777" w:rsidR="0005030C" w:rsidRDefault="0005030C">
            <w:pPr>
              <w:pStyle w:val="ConsPlusNormal"/>
              <w:jc w:val="center"/>
            </w:pPr>
            <w:r>
              <w:t>(без учета налога на добавленную стоимость)</w:t>
            </w:r>
          </w:p>
        </w:tc>
        <w:tc>
          <w:tcPr>
            <w:tcW w:w="1304" w:type="dxa"/>
          </w:tcPr>
          <w:p w14:paraId="487B2FDB" w14:textId="77777777" w:rsidR="0005030C" w:rsidRDefault="0005030C">
            <w:pPr>
              <w:pStyle w:val="ConsPlusNormal"/>
              <w:jc w:val="center"/>
            </w:pPr>
            <w:r>
              <w:t>Количество потребленной тепловой энергии за расчетный период</w:t>
            </w:r>
          </w:p>
          <w:p w14:paraId="38E7C597" w14:textId="77777777" w:rsidR="0005030C" w:rsidRDefault="0005030C">
            <w:pPr>
              <w:pStyle w:val="ConsPlusNormal"/>
              <w:jc w:val="center"/>
            </w:pPr>
            <w:r>
              <w:t>(в соответствующих единицах измерения)</w:t>
            </w:r>
          </w:p>
        </w:tc>
        <w:tc>
          <w:tcPr>
            <w:tcW w:w="737" w:type="dxa"/>
          </w:tcPr>
          <w:p w14:paraId="2E941450" w14:textId="77777777" w:rsidR="0005030C" w:rsidRDefault="0005030C">
            <w:pPr>
              <w:pStyle w:val="ConsPlusNormal"/>
              <w:jc w:val="center"/>
            </w:pPr>
            <w:r>
              <w:t>Стоимость единицы тепловой энергии, рублей</w:t>
            </w:r>
          </w:p>
        </w:tc>
        <w:tc>
          <w:tcPr>
            <w:tcW w:w="737" w:type="dxa"/>
          </w:tcPr>
          <w:p w14:paraId="01DC0E78" w14:textId="77777777" w:rsidR="0005030C" w:rsidRDefault="0005030C">
            <w:pPr>
              <w:pStyle w:val="ConsPlusNormal"/>
              <w:jc w:val="center"/>
            </w:pPr>
            <w:r>
              <w:t>Стоимость потребленной тепловой энергии, рублей</w:t>
            </w:r>
          </w:p>
        </w:tc>
        <w:tc>
          <w:tcPr>
            <w:tcW w:w="907" w:type="dxa"/>
          </w:tcPr>
          <w:p w14:paraId="7223B70E" w14:textId="77777777" w:rsidR="0005030C" w:rsidRDefault="0005030C">
            <w:pPr>
              <w:pStyle w:val="ConsPlusNormal"/>
              <w:jc w:val="center"/>
            </w:pPr>
            <w:r>
              <w:t>Коэффициент использования помещений для производственных нужд, процентов</w:t>
            </w:r>
          </w:p>
        </w:tc>
        <w:tc>
          <w:tcPr>
            <w:tcW w:w="1701" w:type="dxa"/>
          </w:tcPr>
          <w:p w14:paraId="5F328D65" w14:textId="77777777" w:rsidR="0005030C" w:rsidRDefault="0005030C">
            <w:pPr>
              <w:pStyle w:val="ConsPlusNormal"/>
              <w:jc w:val="center"/>
            </w:pPr>
            <w:r>
              <w:t>Производство изделий народных художественных промыслов в общем объеме производства продукции в период потребления тепловой энергии, процентов</w:t>
            </w:r>
          </w:p>
        </w:tc>
        <w:tc>
          <w:tcPr>
            <w:tcW w:w="2324" w:type="dxa"/>
          </w:tcPr>
          <w:p w14:paraId="31674F75" w14:textId="77777777" w:rsidR="0005030C" w:rsidRDefault="0005030C">
            <w:pPr>
              <w:pStyle w:val="ConsPlusNormal"/>
              <w:jc w:val="center"/>
            </w:pPr>
            <w:r>
              <w:t>Стоимость потребленной и оплаченной тепловой энергии для производства и реализации изделий народных художественных промыслов</w:t>
            </w:r>
          </w:p>
          <w:p w14:paraId="63600754" w14:textId="77777777" w:rsidR="0005030C" w:rsidRDefault="0005030C">
            <w:pPr>
              <w:pStyle w:val="ConsPlusNormal"/>
              <w:jc w:val="center"/>
            </w:pPr>
            <w:r>
              <w:t>(</w:t>
            </w:r>
            <w:hyperlink w:anchor="P1279">
              <w:r>
                <w:rPr>
                  <w:color w:val="0000FF"/>
                </w:rPr>
                <w:t>гр. 4</w:t>
              </w:r>
            </w:hyperlink>
            <w:r>
              <w:t xml:space="preserve"> x </w:t>
            </w:r>
            <w:hyperlink w:anchor="P1280">
              <w:r>
                <w:rPr>
                  <w:color w:val="0000FF"/>
                </w:rPr>
                <w:t>гр. 5</w:t>
              </w:r>
            </w:hyperlink>
            <w:r>
              <w:t xml:space="preserve"> x </w:t>
            </w:r>
            <w:hyperlink w:anchor="P1281">
              <w:r>
                <w:rPr>
                  <w:color w:val="0000FF"/>
                </w:rPr>
                <w:t>гр. 6</w:t>
              </w:r>
            </w:hyperlink>
            <w:r>
              <w:t xml:space="preserve">, в случае если </w:t>
            </w:r>
            <w:hyperlink w:anchor="P1276">
              <w:r>
                <w:rPr>
                  <w:color w:val="0000FF"/>
                </w:rPr>
                <w:t>гр. 1</w:t>
              </w:r>
            </w:hyperlink>
            <w:r>
              <w:t xml:space="preserve"> </w:t>
            </w:r>
            <w:r>
              <w:rPr>
                <w:noProof/>
                <w:position w:val="-2"/>
              </w:rPr>
              <w:drawing>
                <wp:inline distT="0" distB="0" distL="0" distR="0" wp14:anchorId="3AB12C68" wp14:editId="3A016BB2">
                  <wp:extent cx="123825" cy="1524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w:t>
            </w:r>
            <w:hyperlink w:anchor="P1279">
              <w:r>
                <w:rPr>
                  <w:color w:val="0000FF"/>
                </w:rPr>
                <w:t>гр. 4</w:t>
              </w:r>
            </w:hyperlink>
            <w:r>
              <w:t xml:space="preserve">; </w:t>
            </w:r>
            <w:hyperlink w:anchor="P1276">
              <w:r>
                <w:rPr>
                  <w:color w:val="0000FF"/>
                </w:rPr>
                <w:t>гр. 1</w:t>
              </w:r>
            </w:hyperlink>
            <w:r>
              <w:t xml:space="preserve"> x </w:t>
            </w:r>
            <w:hyperlink w:anchor="P1280">
              <w:r>
                <w:rPr>
                  <w:color w:val="0000FF"/>
                </w:rPr>
                <w:t>гр. 5</w:t>
              </w:r>
            </w:hyperlink>
            <w:r>
              <w:t xml:space="preserve"> x </w:t>
            </w:r>
            <w:hyperlink w:anchor="P1281">
              <w:r>
                <w:rPr>
                  <w:color w:val="0000FF"/>
                </w:rPr>
                <w:t>гр. 6</w:t>
              </w:r>
            </w:hyperlink>
            <w:r>
              <w:t xml:space="preserve">, в случае если </w:t>
            </w:r>
            <w:hyperlink w:anchor="P1276">
              <w:r>
                <w:rPr>
                  <w:color w:val="0000FF"/>
                </w:rPr>
                <w:t>гр. 1</w:t>
              </w:r>
            </w:hyperlink>
            <w:r>
              <w:t xml:space="preserve"> &lt; </w:t>
            </w:r>
            <w:hyperlink w:anchor="P1279">
              <w:r>
                <w:rPr>
                  <w:color w:val="0000FF"/>
                </w:rPr>
                <w:t>гр. 4</w:t>
              </w:r>
            </w:hyperlink>
            <w:r>
              <w:t>), рублей</w:t>
            </w:r>
          </w:p>
        </w:tc>
        <w:tc>
          <w:tcPr>
            <w:tcW w:w="794" w:type="dxa"/>
          </w:tcPr>
          <w:p w14:paraId="76061AD2" w14:textId="77777777" w:rsidR="0005030C" w:rsidRDefault="0005030C">
            <w:pPr>
              <w:pStyle w:val="ConsPlusNormal"/>
              <w:jc w:val="center"/>
            </w:pPr>
            <w:r>
              <w:t>Размер субсидии</w:t>
            </w:r>
          </w:p>
          <w:p w14:paraId="633FED69" w14:textId="77777777" w:rsidR="0005030C" w:rsidRDefault="0005030C">
            <w:pPr>
              <w:pStyle w:val="ConsPlusNormal"/>
              <w:jc w:val="center"/>
            </w:pPr>
            <w:r>
              <w:t>(</w:t>
            </w:r>
            <w:hyperlink w:anchor="P1282">
              <w:r>
                <w:rPr>
                  <w:color w:val="0000FF"/>
                </w:rPr>
                <w:t>гр. 7</w:t>
              </w:r>
            </w:hyperlink>
            <w:r>
              <w:t xml:space="preserve"> x 0,9), рублей</w:t>
            </w:r>
          </w:p>
        </w:tc>
      </w:tr>
      <w:tr w:rsidR="0005030C" w14:paraId="4ACA3AB5" w14:textId="77777777">
        <w:tc>
          <w:tcPr>
            <w:tcW w:w="1984" w:type="dxa"/>
          </w:tcPr>
          <w:p w14:paraId="29E49148" w14:textId="77777777" w:rsidR="0005030C" w:rsidRDefault="0005030C">
            <w:pPr>
              <w:pStyle w:val="ConsPlusNormal"/>
              <w:jc w:val="center"/>
            </w:pPr>
            <w:bookmarkStart w:id="62" w:name="P1276"/>
            <w:bookmarkEnd w:id="62"/>
            <w:r>
              <w:t>1</w:t>
            </w:r>
          </w:p>
        </w:tc>
        <w:tc>
          <w:tcPr>
            <w:tcW w:w="1304" w:type="dxa"/>
          </w:tcPr>
          <w:p w14:paraId="40A64BC0" w14:textId="77777777" w:rsidR="0005030C" w:rsidRDefault="0005030C">
            <w:pPr>
              <w:pStyle w:val="ConsPlusNormal"/>
              <w:jc w:val="center"/>
            </w:pPr>
            <w:r>
              <w:t>2</w:t>
            </w:r>
          </w:p>
        </w:tc>
        <w:tc>
          <w:tcPr>
            <w:tcW w:w="737" w:type="dxa"/>
          </w:tcPr>
          <w:p w14:paraId="46B4E15C" w14:textId="77777777" w:rsidR="0005030C" w:rsidRDefault="0005030C">
            <w:pPr>
              <w:pStyle w:val="ConsPlusNormal"/>
              <w:jc w:val="center"/>
            </w:pPr>
            <w:r>
              <w:t>3</w:t>
            </w:r>
          </w:p>
        </w:tc>
        <w:tc>
          <w:tcPr>
            <w:tcW w:w="737" w:type="dxa"/>
          </w:tcPr>
          <w:p w14:paraId="243673BF" w14:textId="77777777" w:rsidR="0005030C" w:rsidRDefault="0005030C">
            <w:pPr>
              <w:pStyle w:val="ConsPlusNormal"/>
              <w:jc w:val="center"/>
            </w:pPr>
            <w:bookmarkStart w:id="63" w:name="P1279"/>
            <w:bookmarkEnd w:id="63"/>
            <w:r>
              <w:t>4</w:t>
            </w:r>
          </w:p>
        </w:tc>
        <w:tc>
          <w:tcPr>
            <w:tcW w:w="907" w:type="dxa"/>
          </w:tcPr>
          <w:p w14:paraId="58031A63" w14:textId="77777777" w:rsidR="0005030C" w:rsidRDefault="0005030C">
            <w:pPr>
              <w:pStyle w:val="ConsPlusNormal"/>
              <w:jc w:val="center"/>
            </w:pPr>
            <w:bookmarkStart w:id="64" w:name="P1280"/>
            <w:bookmarkEnd w:id="64"/>
            <w:r>
              <w:t>5</w:t>
            </w:r>
          </w:p>
        </w:tc>
        <w:tc>
          <w:tcPr>
            <w:tcW w:w="1701" w:type="dxa"/>
          </w:tcPr>
          <w:p w14:paraId="0A18240E" w14:textId="77777777" w:rsidR="0005030C" w:rsidRDefault="0005030C">
            <w:pPr>
              <w:pStyle w:val="ConsPlusNormal"/>
              <w:jc w:val="center"/>
            </w:pPr>
            <w:bookmarkStart w:id="65" w:name="P1281"/>
            <w:bookmarkEnd w:id="65"/>
            <w:r>
              <w:t>6</w:t>
            </w:r>
          </w:p>
        </w:tc>
        <w:tc>
          <w:tcPr>
            <w:tcW w:w="2324" w:type="dxa"/>
          </w:tcPr>
          <w:p w14:paraId="5B2BE9A0" w14:textId="77777777" w:rsidR="0005030C" w:rsidRDefault="0005030C">
            <w:pPr>
              <w:pStyle w:val="ConsPlusNormal"/>
              <w:jc w:val="center"/>
            </w:pPr>
            <w:bookmarkStart w:id="66" w:name="P1282"/>
            <w:bookmarkEnd w:id="66"/>
            <w:r>
              <w:t>7</w:t>
            </w:r>
          </w:p>
        </w:tc>
        <w:tc>
          <w:tcPr>
            <w:tcW w:w="794" w:type="dxa"/>
          </w:tcPr>
          <w:p w14:paraId="3EAE9656" w14:textId="77777777" w:rsidR="0005030C" w:rsidRDefault="0005030C">
            <w:pPr>
              <w:pStyle w:val="ConsPlusNormal"/>
              <w:jc w:val="center"/>
            </w:pPr>
            <w:r>
              <w:t>8</w:t>
            </w:r>
          </w:p>
        </w:tc>
      </w:tr>
      <w:tr w:rsidR="0005030C" w14:paraId="194DA78E" w14:textId="77777777">
        <w:tc>
          <w:tcPr>
            <w:tcW w:w="1984" w:type="dxa"/>
          </w:tcPr>
          <w:p w14:paraId="4B3B06F2" w14:textId="77777777" w:rsidR="0005030C" w:rsidRDefault="0005030C">
            <w:pPr>
              <w:pStyle w:val="ConsPlusNormal"/>
            </w:pPr>
          </w:p>
        </w:tc>
        <w:tc>
          <w:tcPr>
            <w:tcW w:w="1304" w:type="dxa"/>
          </w:tcPr>
          <w:p w14:paraId="32865FE9" w14:textId="77777777" w:rsidR="0005030C" w:rsidRDefault="0005030C">
            <w:pPr>
              <w:pStyle w:val="ConsPlusNormal"/>
            </w:pPr>
          </w:p>
        </w:tc>
        <w:tc>
          <w:tcPr>
            <w:tcW w:w="737" w:type="dxa"/>
          </w:tcPr>
          <w:p w14:paraId="681A39FF" w14:textId="77777777" w:rsidR="0005030C" w:rsidRDefault="0005030C">
            <w:pPr>
              <w:pStyle w:val="ConsPlusNormal"/>
            </w:pPr>
          </w:p>
        </w:tc>
        <w:tc>
          <w:tcPr>
            <w:tcW w:w="737" w:type="dxa"/>
          </w:tcPr>
          <w:p w14:paraId="512FC8FF" w14:textId="77777777" w:rsidR="0005030C" w:rsidRDefault="0005030C">
            <w:pPr>
              <w:pStyle w:val="ConsPlusNormal"/>
            </w:pPr>
          </w:p>
        </w:tc>
        <w:tc>
          <w:tcPr>
            <w:tcW w:w="907" w:type="dxa"/>
          </w:tcPr>
          <w:p w14:paraId="313EC4EA" w14:textId="77777777" w:rsidR="0005030C" w:rsidRDefault="0005030C">
            <w:pPr>
              <w:pStyle w:val="ConsPlusNormal"/>
            </w:pPr>
          </w:p>
        </w:tc>
        <w:tc>
          <w:tcPr>
            <w:tcW w:w="1701" w:type="dxa"/>
          </w:tcPr>
          <w:p w14:paraId="50151C86" w14:textId="77777777" w:rsidR="0005030C" w:rsidRDefault="0005030C">
            <w:pPr>
              <w:pStyle w:val="ConsPlusNormal"/>
            </w:pPr>
          </w:p>
        </w:tc>
        <w:tc>
          <w:tcPr>
            <w:tcW w:w="2324" w:type="dxa"/>
          </w:tcPr>
          <w:p w14:paraId="54F42083" w14:textId="77777777" w:rsidR="0005030C" w:rsidRDefault="0005030C">
            <w:pPr>
              <w:pStyle w:val="ConsPlusNormal"/>
            </w:pPr>
          </w:p>
        </w:tc>
        <w:tc>
          <w:tcPr>
            <w:tcW w:w="794" w:type="dxa"/>
          </w:tcPr>
          <w:p w14:paraId="349027A5" w14:textId="77777777" w:rsidR="0005030C" w:rsidRDefault="0005030C">
            <w:pPr>
              <w:pStyle w:val="ConsPlusNormal"/>
            </w:pPr>
          </w:p>
        </w:tc>
      </w:tr>
      <w:tr w:rsidR="0005030C" w14:paraId="16C9A108" w14:textId="77777777">
        <w:tc>
          <w:tcPr>
            <w:tcW w:w="1984" w:type="dxa"/>
          </w:tcPr>
          <w:p w14:paraId="5321B86B" w14:textId="77777777" w:rsidR="0005030C" w:rsidRDefault="0005030C">
            <w:pPr>
              <w:pStyle w:val="ConsPlusNormal"/>
            </w:pPr>
            <w:r>
              <w:t>Итого</w:t>
            </w:r>
          </w:p>
        </w:tc>
        <w:tc>
          <w:tcPr>
            <w:tcW w:w="1304" w:type="dxa"/>
          </w:tcPr>
          <w:p w14:paraId="4FACC5CD" w14:textId="77777777" w:rsidR="0005030C" w:rsidRDefault="0005030C">
            <w:pPr>
              <w:pStyle w:val="ConsPlusNormal"/>
            </w:pPr>
          </w:p>
        </w:tc>
        <w:tc>
          <w:tcPr>
            <w:tcW w:w="737" w:type="dxa"/>
          </w:tcPr>
          <w:p w14:paraId="322D16A6" w14:textId="77777777" w:rsidR="0005030C" w:rsidRDefault="0005030C">
            <w:pPr>
              <w:pStyle w:val="ConsPlusNormal"/>
            </w:pPr>
          </w:p>
        </w:tc>
        <w:tc>
          <w:tcPr>
            <w:tcW w:w="737" w:type="dxa"/>
          </w:tcPr>
          <w:p w14:paraId="06CABB98" w14:textId="77777777" w:rsidR="0005030C" w:rsidRDefault="0005030C">
            <w:pPr>
              <w:pStyle w:val="ConsPlusNormal"/>
            </w:pPr>
          </w:p>
        </w:tc>
        <w:tc>
          <w:tcPr>
            <w:tcW w:w="907" w:type="dxa"/>
          </w:tcPr>
          <w:p w14:paraId="2A8B6F2A" w14:textId="77777777" w:rsidR="0005030C" w:rsidRDefault="0005030C">
            <w:pPr>
              <w:pStyle w:val="ConsPlusNormal"/>
            </w:pPr>
          </w:p>
        </w:tc>
        <w:tc>
          <w:tcPr>
            <w:tcW w:w="1701" w:type="dxa"/>
          </w:tcPr>
          <w:p w14:paraId="423479E5" w14:textId="77777777" w:rsidR="0005030C" w:rsidRDefault="0005030C">
            <w:pPr>
              <w:pStyle w:val="ConsPlusNormal"/>
            </w:pPr>
          </w:p>
        </w:tc>
        <w:tc>
          <w:tcPr>
            <w:tcW w:w="2324" w:type="dxa"/>
          </w:tcPr>
          <w:p w14:paraId="723525A6" w14:textId="77777777" w:rsidR="0005030C" w:rsidRDefault="0005030C">
            <w:pPr>
              <w:pStyle w:val="ConsPlusNormal"/>
            </w:pPr>
          </w:p>
        </w:tc>
        <w:tc>
          <w:tcPr>
            <w:tcW w:w="794" w:type="dxa"/>
          </w:tcPr>
          <w:p w14:paraId="7BF23AE0" w14:textId="77777777" w:rsidR="0005030C" w:rsidRDefault="0005030C">
            <w:pPr>
              <w:pStyle w:val="ConsPlusNormal"/>
            </w:pPr>
          </w:p>
        </w:tc>
      </w:tr>
    </w:tbl>
    <w:p w14:paraId="50337AE9" w14:textId="77777777" w:rsidR="0005030C" w:rsidRDefault="0005030C">
      <w:pPr>
        <w:pStyle w:val="ConsPlusNormal"/>
        <w:sectPr w:rsidR="0005030C">
          <w:pgSz w:w="16838" w:h="11905" w:orient="landscape"/>
          <w:pgMar w:top="1701" w:right="1134" w:bottom="850" w:left="1134" w:header="0" w:footer="0" w:gutter="0"/>
          <w:cols w:space="720"/>
          <w:titlePg/>
        </w:sectPr>
      </w:pPr>
    </w:p>
    <w:p w14:paraId="61FF0FAA"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340"/>
        <w:gridCol w:w="1450"/>
        <w:gridCol w:w="397"/>
        <w:gridCol w:w="3005"/>
      </w:tblGrid>
      <w:tr w:rsidR="0005030C" w14:paraId="3E0CAC4D" w14:textId="77777777">
        <w:tc>
          <w:tcPr>
            <w:tcW w:w="3855" w:type="dxa"/>
            <w:tcBorders>
              <w:top w:val="nil"/>
              <w:left w:val="nil"/>
              <w:bottom w:val="nil"/>
              <w:right w:val="nil"/>
            </w:tcBorders>
            <w:vAlign w:val="center"/>
          </w:tcPr>
          <w:p w14:paraId="1108D07E" w14:textId="77777777" w:rsidR="0005030C" w:rsidRDefault="0005030C">
            <w:pPr>
              <w:pStyle w:val="ConsPlusNormal"/>
            </w:pPr>
            <w:r>
              <w:t>Руководитель организации</w:t>
            </w:r>
          </w:p>
        </w:tc>
        <w:tc>
          <w:tcPr>
            <w:tcW w:w="340" w:type="dxa"/>
            <w:tcBorders>
              <w:top w:val="nil"/>
              <w:left w:val="nil"/>
              <w:bottom w:val="nil"/>
              <w:right w:val="nil"/>
            </w:tcBorders>
          </w:tcPr>
          <w:p w14:paraId="1A331C2F" w14:textId="77777777" w:rsidR="0005030C" w:rsidRDefault="0005030C">
            <w:pPr>
              <w:pStyle w:val="ConsPlusNormal"/>
            </w:pPr>
          </w:p>
        </w:tc>
        <w:tc>
          <w:tcPr>
            <w:tcW w:w="1450" w:type="dxa"/>
            <w:tcBorders>
              <w:top w:val="nil"/>
              <w:left w:val="nil"/>
              <w:bottom w:val="single" w:sz="4" w:space="0" w:color="auto"/>
              <w:right w:val="nil"/>
            </w:tcBorders>
          </w:tcPr>
          <w:p w14:paraId="35CD0992" w14:textId="77777777" w:rsidR="0005030C" w:rsidRDefault="0005030C">
            <w:pPr>
              <w:pStyle w:val="ConsPlusNormal"/>
            </w:pPr>
          </w:p>
        </w:tc>
        <w:tc>
          <w:tcPr>
            <w:tcW w:w="397" w:type="dxa"/>
            <w:tcBorders>
              <w:top w:val="nil"/>
              <w:left w:val="nil"/>
              <w:bottom w:val="nil"/>
              <w:right w:val="nil"/>
            </w:tcBorders>
          </w:tcPr>
          <w:p w14:paraId="15F4FF5B" w14:textId="77777777" w:rsidR="0005030C" w:rsidRDefault="0005030C">
            <w:pPr>
              <w:pStyle w:val="ConsPlusNormal"/>
            </w:pPr>
          </w:p>
        </w:tc>
        <w:tc>
          <w:tcPr>
            <w:tcW w:w="3005" w:type="dxa"/>
            <w:tcBorders>
              <w:top w:val="nil"/>
              <w:left w:val="nil"/>
              <w:bottom w:val="single" w:sz="4" w:space="0" w:color="auto"/>
              <w:right w:val="nil"/>
            </w:tcBorders>
          </w:tcPr>
          <w:p w14:paraId="72F50D50" w14:textId="77777777" w:rsidR="0005030C" w:rsidRDefault="0005030C">
            <w:pPr>
              <w:pStyle w:val="ConsPlusNormal"/>
            </w:pPr>
          </w:p>
        </w:tc>
      </w:tr>
      <w:tr w:rsidR="0005030C" w14:paraId="7DC7300B" w14:textId="77777777">
        <w:tc>
          <w:tcPr>
            <w:tcW w:w="3855" w:type="dxa"/>
            <w:tcBorders>
              <w:top w:val="nil"/>
              <w:left w:val="nil"/>
              <w:bottom w:val="nil"/>
              <w:right w:val="nil"/>
            </w:tcBorders>
          </w:tcPr>
          <w:p w14:paraId="073AD1BB" w14:textId="77777777" w:rsidR="0005030C" w:rsidRDefault="0005030C">
            <w:pPr>
              <w:pStyle w:val="ConsPlusNormal"/>
            </w:pPr>
          </w:p>
        </w:tc>
        <w:tc>
          <w:tcPr>
            <w:tcW w:w="340" w:type="dxa"/>
            <w:tcBorders>
              <w:top w:val="nil"/>
              <w:left w:val="nil"/>
              <w:bottom w:val="nil"/>
              <w:right w:val="nil"/>
            </w:tcBorders>
          </w:tcPr>
          <w:p w14:paraId="768C988B" w14:textId="77777777" w:rsidR="0005030C" w:rsidRDefault="0005030C">
            <w:pPr>
              <w:pStyle w:val="ConsPlusNormal"/>
            </w:pPr>
          </w:p>
        </w:tc>
        <w:tc>
          <w:tcPr>
            <w:tcW w:w="1450" w:type="dxa"/>
            <w:tcBorders>
              <w:top w:val="single" w:sz="4" w:space="0" w:color="auto"/>
              <w:left w:val="nil"/>
              <w:bottom w:val="nil"/>
              <w:right w:val="nil"/>
            </w:tcBorders>
          </w:tcPr>
          <w:p w14:paraId="0AC513BF" w14:textId="77777777" w:rsidR="0005030C" w:rsidRDefault="0005030C">
            <w:pPr>
              <w:pStyle w:val="ConsPlusNormal"/>
              <w:jc w:val="center"/>
            </w:pPr>
            <w:r>
              <w:t>(подпись)</w:t>
            </w:r>
          </w:p>
        </w:tc>
        <w:tc>
          <w:tcPr>
            <w:tcW w:w="397" w:type="dxa"/>
            <w:tcBorders>
              <w:top w:val="nil"/>
              <w:left w:val="nil"/>
              <w:bottom w:val="nil"/>
              <w:right w:val="nil"/>
            </w:tcBorders>
          </w:tcPr>
          <w:p w14:paraId="4593349E" w14:textId="77777777" w:rsidR="0005030C" w:rsidRDefault="0005030C">
            <w:pPr>
              <w:pStyle w:val="ConsPlusNormal"/>
            </w:pPr>
          </w:p>
        </w:tc>
        <w:tc>
          <w:tcPr>
            <w:tcW w:w="3005" w:type="dxa"/>
            <w:tcBorders>
              <w:top w:val="single" w:sz="4" w:space="0" w:color="auto"/>
              <w:left w:val="nil"/>
              <w:bottom w:val="nil"/>
              <w:right w:val="nil"/>
            </w:tcBorders>
          </w:tcPr>
          <w:p w14:paraId="3B566E03" w14:textId="77777777" w:rsidR="0005030C" w:rsidRDefault="0005030C">
            <w:pPr>
              <w:pStyle w:val="ConsPlusNormal"/>
              <w:jc w:val="center"/>
            </w:pPr>
            <w:r>
              <w:t>(</w:t>
            </w:r>
            <w:proofErr w:type="spellStart"/>
            <w:r>
              <w:t>ф.и.о.</w:t>
            </w:r>
            <w:proofErr w:type="spellEnd"/>
            <w:r>
              <w:t xml:space="preserve"> (при наличии)</w:t>
            </w:r>
          </w:p>
        </w:tc>
      </w:tr>
      <w:tr w:rsidR="0005030C" w14:paraId="6B4E6A1E" w14:textId="77777777">
        <w:tc>
          <w:tcPr>
            <w:tcW w:w="3855" w:type="dxa"/>
            <w:tcBorders>
              <w:top w:val="nil"/>
              <w:left w:val="nil"/>
              <w:bottom w:val="nil"/>
              <w:right w:val="nil"/>
            </w:tcBorders>
          </w:tcPr>
          <w:p w14:paraId="5D8B16B9" w14:textId="77777777" w:rsidR="0005030C" w:rsidRDefault="0005030C">
            <w:pPr>
              <w:pStyle w:val="ConsPlusNormal"/>
            </w:pPr>
            <w:r>
              <w:t>Главный бухгалтер</w:t>
            </w:r>
          </w:p>
          <w:p w14:paraId="3BF39372" w14:textId="77777777" w:rsidR="0005030C" w:rsidRDefault="0005030C">
            <w:pPr>
              <w:pStyle w:val="ConsPlusNormal"/>
            </w:pPr>
            <w:r>
              <w:t>(при наличии)</w:t>
            </w:r>
          </w:p>
        </w:tc>
        <w:tc>
          <w:tcPr>
            <w:tcW w:w="340" w:type="dxa"/>
            <w:tcBorders>
              <w:top w:val="nil"/>
              <w:left w:val="nil"/>
              <w:bottom w:val="nil"/>
              <w:right w:val="nil"/>
            </w:tcBorders>
          </w:tcPr>
          <w:p w14:paraId="0A6C46E5" w14:textId="77777777" w:rsidR="0005030C" w:rsidRDefault="0005030C">
            <w:pPr>
              <w:pStyle w:val="ConsPlusNormal"/>
            </w:pPr>
          </w:p>
        </w:tc>
        <w:tc>
          <w:tcPr>
            <w:tcW w:w="1450" w:type="dxa"/>
            <w:tcBorders>
              <w:top w:val="nil"/>
              <w:left w:val="nil"/>
              <w:bottom w:val="single" w:sz="4" w:space="0" w:color="auto"/>
              <w:right w:val="nil"/>
            </w:tcBorders>
          </w:tcPr>
          <w:p w14:paraId="76E887CB" w14:textId="77777777" w:rsidR="0005030C" w:rsidRDefault="0005030C">
            <w:pPr>
              <w:pStyle w:val="ConsPlusNormal"/>
            </w:pPr>
          </w:p>
        </w:tc>
        <w:tc>
          <w:tcPr>
            <w:tcW w:w="397" w:type="dxa"/>
            <w:tcBorders>
              <w:top w:val="nil"/>
              <w:left w:val="nil"/>
              <w:bottom w:val="nil"/>
              <w:right w:val="nil"/>
            </w:tcBorders>
          </w:tcPr>
          <w:p w14:paraId="51AE7753" w14:textId="77777777" w:rsidR="0005030C" w:rsidRDefault="0005030C">
            <w:pPr>
              <w:pStyle w:val="ConsPlusNormal"/>
            </w:pPr>
          </w:p>
        </w:tc>
        <w:tc>
          <w:tcPr>
            <w:tcW w:w="3005" w:type="dxa"/>
            <w:tcBorders>
              <w:top w:val="nil"/>
              <w:left w:val="nil"/>
              <w:bottom w:val="single" w:sz="4" w:space="0" w:color="auto"/>
              <w:right w:val="nil"/>
            </w:tcBorders>
          </w:tcPr>
          <w:p w14:paraId="2D24794E" w14:textId="77777777" w:rsidR="0005030C" w:rsidRDefault="0005030C">
            <w:pPr>
              <w:pStyle w:val="ConsPlusNormal"/>
            </w:pPr>
          </w:p>
        </w:tc>
      </w:tr>
      <w:tr w:rsidR="0005030C" w14:paraId="490CEF9B" w14:textId="77777777">
        <w:tc>
          <w:tcPr>
            <w:tcW w:w="3855" w:type="dxa"/>
            <w:tcBorders>
              <w:top w:val="nil"/>
              <w:left w:val="nil"/>
              <w:bottom w:val="nil"/>
              <w:right w:val="nil"/>
            </w:tcBorders>
          </w:tcPr>
          <w:p w14:paraId="3A49F75C" w14:textId="77777777" w:rsidR="0005030C" w:rsidRDefault="0005030C">
            <w:pPr>
              <w:pStyle w:val="ConsPlusNormal"/>
            </w:pPr>
          </w:p>
        </w:tc>
        <w:tc>
          <w:tcPr>
            <w:tcW w:w="340" w:type="dxa"/>
            <w:tcBorders>
              <w:top w:val="nil"/>
              <w:left w:val="nil"/>
              <w:bottom w:val="nil"/>
              <w:right w:val="nil"/>
            </w:tcBorders>
          </w:tcPr>
          <w:p w14:paraId="42A36501" w14:textId="77777777" w:rsidR="0005030C" w:rsidRDefault="0005030C">
            <w:pPr>
              <w:pStyle w:val="ConsPlusNormal"/>
            </w:pPr>
          </w:p>
        </w:tc>
        <w:tc>
          <w:tcPr>
            <w:tcW w:w="1450" w:type="dxa"/>
            <w:tcBorders>
              <w:top w:val="single" w:sz="4" w:space="0" w:color="auto"/>
              <w:left w:val="nil"/>
              <w:bottom w:val="nil"/>
              <w:right w:val="nil"/>
            </w:tcBorders>
          </w:tcPr>
          <w:p w14:paraId="1166B660" w14:textId="77777777" w:rsidR="0005030C" w:rsidRDefault="0005030C">
            <w:pPr>
              <w:pStyle w:val="ConsPlusNormal"/>
              <w:jc w:val="center"/>
            </w:pPr>
            <w:r>
              <w:t>(подпись)</w:t>
            </w:r>
          </w:p>
        </w:tc>
        <w:tc>
          <w:tcPr>
            <w:tcW w:w="397" w:type="dxa"/>
            <w:tcBorders>
              <w:top w:val="nil"/>
              <w:left w:val="nil"/>
              <w:bottom w:val="nil"/>
              <w:right w:val="nil"/>
            </w:tcBorders>
          </w:tcPr>
          <w:p w14:paraId="2C6F40A4" w14:textId="77777777" w:rsidR="0005030C" w:rsidRDefault="0005030C">
            <w:pPr>
              <w:pStyle w:val="ConsPlusNormal"/>
            </w:pPr>
          </w:p>
        </w:tc>
        <w:tc>
          <w:tcPr>
            <w:tcW w:w="3005" w:type="dxa"/>
            <w:tcBorders>
              <w:top w:val="single" w:sz="4" w:space="0" w:color="auto"/>
              <w:left w:val="nil"/>
              <w:bottom w:val="nil"/>
              <w:right w:val="nil"/>
            </w:tcBorders>
          </w:tcPr>
          <w:p w14:paraId="430F9D28" w14:textId="77777777" w:rsidR="0005030C" w:rsidRDefault="0005030C">
            <w:pPr>
              <w:pStyle w:val="ConsPlusNormal"/>
              <w:jc w:val="center"/>
            </w:pPr>
            <w:r>
              <w:t>(</w:t>
            </w:r>
            <w:proofErr w:type="spellStart"/>
            <w:r>
              <w:t>ф.и.о.</w:t>
            </w:r>
            <w:proofErr w:type="spellEnd"/>
            <w:r>
              <w:t xml:space="preserve"> (при наличии)</w:t>
            </w:r>
          </w:p>
        </w:tc>
      </w:tr>
      <w:tr w:rsidR="0005030C" w14:paraId="68F6B7BD" w14:textId="77777777">
        <w:tc>
          <w:tcPr>
            <w:tcW w:w="3855" w:type="dxa"/>
            <w:tcBorders>
              <w:top w:val="nil"/>
              <w:left w:val="nil"/>
              <w:bottom w:val="nil"/>
              <w:right w:val="nil"/>
            </w:tcBorders>
          </w:tcPr>
          <w:p w14:paraId="1050F29D" w14:textId="77777777" w:rsidR="0005030C" w:rsidRDefault="0005030C">
            <w:pPr>
              <w:pStyle w:val="ConsPlusNormal"/>
            </w:pPr>
          </w:p>
        </w:tc>
        <w:tc>
          <w:tcPr>
            <w:tcW w:w="340" w:type="dxa"/>
            <w:tcBorders>
              <w:top w:val="nil"/>
              <w:left w:val="nil"/>
              <w:bottom w:val="nil"/>
              <w:right w:val="nil"/>
            </w:tcBorders>
          </w:tcPr>
          <w:p w14:paraId="0C783AB1" w14:textId="77777777" w:rsidR="0005030C" w:rsidRDefault="0005030C">
            <w:pPr>
              <w:pStyle w:val="ConsPlusNormal"/>
            </w:pPr>
          </w:p>
        </w:tc>
        <w:tc>
          <w:tcPr>
            <w:tcW w:w="1450" w:type="dxa"/>
            <w:tcBorders>
              <w:top w:val="nil"/>
              <w:left w:val="nil"/>
              <w:bottom w:val="nil"/>
              <w:right w:val="nil"/>
            </w:tcBorders>
          </w:tcPr>
          <w:p w14:paraId="7B7060FA" w14:textId="77777777" w:rsidR="0005030C" w:rsidRDefault="0005030C">
            <w:pPr>
              <w:pStyle w:val="ConsPlusNormal"/>
            </w:pPr>
          </w:p>
        </w:tc>
        <w:tc>
          <w:tcPr>
            <w:tcW w:w="397" w:type="dxa"/>
            <w:tcBorders>
              <w:top w:val="nil"/>
              <w:left w:val="nil"/>
              <w:bottom w:val="nil"/>
              <w:right w:val="nil"/>
            </w:tcBorders>
          </w:tcPr>
          <w:p w14:paraId="21455E5E" w14:textId="77777777" w:rsidR="0005030C" w:rsidRDefault="0005030C">
            <w:pPr>
              <w:pStyle w:val="ConsPlusNormal"/>
            </w:pPr>
          </w:p>
        </w:tc>
        <w:tc>
          <w:tcPr>
            <w:tcW w:w="3005" w:type="dxa"/>
            <w:tcBorders>
              <w:top w:val="nil"/>
              <w:left w:val="nil"/>
              <w:bottom w:val="nil"/>
              <w:right w:val="nil"/>
            </w:tcBorders>
          </w:tcPr>
          <w:p w14:paraId="7D420640" w14:textId="77777777" w:rsidR="0005030C" w:rsidRDefault="0005030C">
            <w:pPr>
              <w:pStyle w:val="ConsPlusNormal"/>
            </w:pPr>
          </w:p>
        </w:tc>
      </w:tr>
      <w:tr w:rsidR="0005030C" w14:paraId="4510762A" w14:textId="77777777">
        <w:tc>
          <w:tcPr>
            <w:tcW w:w="3855" w:type="dxa"/>
            <w:tcBorders>
              <w:top w:val="nil"/>
              <w:left w:val="nil"/>
              <w:bottom w:val="nil"/>
              <w:right w:val="nil"/>
            </w:tcBorders>
          </w:tcPr>
          <w:p w14:paraId="5BF3BC7A" w14:textId="77777777" w:rsidR="0005030C" w:rsidRDefault="0005030C">
            <w:pPr>
              <w:pStyle w:val="ConsPlusNormal"/>
            </w:pPr>
            <w:r>
              <w:t>Дата "__" ___________ 20__ г.</w:t>
            </w:r>
          </w:p>
          <w:p w14:paraId="309286F6" w14:textId="77777777" w:rsidR="0005030C" w:rsidRDefault="0005030C">
            <w:pPr>
              <w:pStyle w:val="ConsPlusNormal"/>
            </w:pPr>
            <w:r>
              <w:t>М.П. (при наличии)</w:t>
            </w:r>
          </w:p>
        </w:tc>
        <w:tc>
          <w:tcPr>
            <w:tcW w:w="340" w:type="dxa"/>
            <w:tcBorders>
              <w:top w:val="nil"/>
              <w:left w:val="nil"/>
              <w:bottom w:val="nil"/>
              <w:right w:val="nil"/>
            </w:tcBorders>
          </w:tcPr>
          <w:p w14:paraId="005061C4" w14:textId="77777777" w:rsidR="0005030C" w:rsidRDefault="0005030C">
            <w:pPr>
              <w:pStyle w:val="ConsPlusNormal"/>
            </w:pPr>
          </w:p>
        </w:tc>
        <w:tc>
          <w:tcPr>
            <w:tcW w:w="1450" w:type="dxa"/>
            <w:tcBorders>
              <w:top w:val="nil"/>
              <w:left w:val="nil"/>
              <w:bottom w:val="nil"/>
              <w:right w:val="nil"/>
            </w:tcBorders>
          </w:tcPr>
          <w:p w14:paraId="26C339E0" w14:textId="77777777" w:rsidR="0005030C" w:rsidRDefault="0005030C">
            <w:pPr>
              <w:pStyle w:val="ConsPlusNormal"/>
            </w:pPr>
          </w:p>
        </w:tc>
        <w:tc>
          <w:tcPr>
            <w:tcW w:w="397" w:type="dxa"/>
            <w:tcBorders>
              <w:top w:val="nil"/>
              <w:left w:val="nil"/>
              <w:bottom w:val="nil"/>
              <w:right w:val="nil"/>
            </w:tcBorders>
          </w:tcPr>
          <w:p w14:paraId="2A901D85" w14:textId="77777777" w:rsidR="0005030C" w:rsidRDefault="0005030C">
            <w:pPr>
              <w:pStyle w:val="ConsPlusNormal"/>
            </w:pPr>
          </w:p>
        </w:tc>
        <w:tc>
          <w:tcPr>
            <w:tcW w:w="3005" w:type="dxa"/>
            <w:tcBorders>
              <w:top w:val="nil"/>
              <w:left w:val="nil"/>
              <w:bottom w:val="nil"/>
              <w:right w:val="nil"/>
            </w:tcBorders>
          </w:tcPr>
          <w:p w14:paraId="75C942B1" w14:textId="77777777" w:rsidR="0005030C" w:rsidRDefault="0005030C">
            <w:pPr>
              <w:pStyle w:val="ConsPlusNormal"/>
            </w:pPr>
          </w:p>
        </w:tc>
      </w:tr>
    </w:tbl>
    <w:p w14:paraId="2391F876" w14:textId="77777777" w:rsidR="0005030C" w:rsidRDefault="0005030C">
      <w:pPr>
        <w:pStyle w:val="ConsPlusNormal"/>
        <w:jc w:val="both"/>
      </w:pPr>
    </w:p>
    <w:p w14:paraId="31F57A1F" w14:textId="77777777" w:rsidR="0005030C" w:rsidRDefault="0005030C">
      <w:pPr>
        <w:pStyle w:val="ConsPlusNormal"/>
        <w:jc w:val="both"/>
      </w:pPr>
    </w:p>
    <w:p w14:paraId="315AB408" w14:textId="77777777" w:rsidR="0005030C" w:rsidRDefault="0005030C">
      <w:pPr>
        <w:pStyle w:val="ConsPlusNormal"/>
        <w:jc w:val="both"/>
      </w:pPr>
    </w:p>
    <w:p w14:paraId="7FB9564B" w14:textId="77777777" w:rsidR="0005030C" w:rsidRDefault="0005030C">
      <w:pPr>
        <w:pStyle w:val="ConsPlusNormal"/>
        <w:jc w:val="both"/>
      </w:pPr>
    </w:p>
    <w:p w14:paraId="04306EB7" w14:textId="77777777" w:rsidR="0005030C" w:rsidRDefault="0005030C">
      <w:pPr>
        <w:pStyle w:val="ConsPlusNormal"/>
        <w:jc w:val="both"/>
      </w:pPr>
    </w:p>
    <w:p w14:paraId="51141282" w14:textId="77777777" w:rsidR="0005030C" w:rsidRDefault="0005030C">
      <w:pPr>
        <w:pStyle w:val="ConsPlusNormal"/>
        <w:jc w:val="right"/>
        <w:outlineLvl w:val="1"/>
      </w:pPr>
      <w:r>
        <w:t>Приложение N 8(1)</w:t>
      </w:r>
    </w:p>
    <w:p w14:paraId="0A16EFA1" w14:textId="77777777" w:rsidR="0005030C" w:rsidRDefault="0005030C">
      <w:pPr>
        <w:pStyle w:val="ConsPlusNormal"/>
        <w:jc w:val="right"/>
      </w:pPr>
      <w:r>
        <w:t>к Правилам предоставления</w:t>
      </w:r>
    </w:p>
    <w:p w14:paraId="2CF3A445" w14:textId="77777777" w:rsidR="0005030C" w:rsidRDefault="0005030C">
      <w:pPr>
        <w:pStyle w:val="ConsPlusNormal"/>
        <w:jc w:val="right"/>
      </w:pPr>
      <w:r>
        <w:t>субсидий из федерального бюджета</w:t>
      </w:r>
    </w:p>
    <w:p w14:paraId="19F1A810" w14:textId="77777777" w:rsidR="0005030C" w:rsidRDefault="0005030C">
      <w:pPr>
        <w:pStyle w:val="ConsPlusNormal"/>
        <w:jc w:val="right"/>
      </w:pPr>
      <w:r>
        <w:t>организациям народных художественных</w:t>
      </w:r>
    </w:p>
    <w:p w14:paraId="66C91BBE" w14:textId="77777777" w:rsidR="0005030C" w:rsidRDefault="0005030C">
      <w:pPr>
        <w:pStyle w:val="ConsPlusNormal"/>
        <w:jc w:val="right"/>
      </w:pPr>
      <w:r>
        <w:t>промыслов на поддержку производства</w:t>
      </w:r>
    </w:p>
    <w:p w14:paraId="4C3A2F20" w14:textId="77777777" w:rsidR="0005030C" w:rsidRDefault="0005030C">
      <w:pPr>
        <w:pStyle w:val="ConsPlusNormal"/>
        <w:jc w:val="right"/>
      </w:pPr>
      <w:r>
        <w:t>и реализации изделий народных</w:t>
      </w:r>
    </w:p>
    <w:p w14:paraId="6F2EB610" w14:textId="77777777" w:rsidR="0005030C" w:rsidRDefault="0005030C">
      <w:pPr>
        <w:pStyle w:val="ConsPlusNormal"/>
        <w:jc w:val="right"/>
      </w:pPr>
      <w:r>
        <w:t>художественных промыслов</w:t>
      </w:r>
    </w:p>
    <w:p w14:paraId="6E0B830A" w14:textId="77777777" w:rsidR="0005030C" w:rsidRDefault="000503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5030C" w14:paraId="63A9C7CF" w14:textId="77777777">
        <w:tc>
          <w:tcPr>
            <w:tcW w:w="60" w:type="dxa"/>
            <w:tcBorders>
              <w:top w:val="nil"/>
              <w:left w:val="nil"/>
              <w:bottom w:val="nil"/>
              <w:right w:val="nil"/>
            </w:tcBorders>
            <w:shd w:val="clear" w:color="auto" w:fill="CED3F1"/>
            <w:tcMar>
              <w:top w:w="0" w:type="dxa"/>
              <w:left w:w="0" w:type="dxa"/>
              <w:bottom w:w="0" w:type="dxa"/>
              <w:right w:w="0" w:type="dxa"/>
            </w:tcMar>
          </w:tcPr>
          <w:p w14:paraId="4AAF00F5" w14:textId="77777777" w:rsidR="0005030C" w:rsidRDefault="000503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C48741" w14:textId="77777777" w:rsidR="0005030C" w:rsidRDefault="000503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590B2" w14:textId="77777777" w:rsidR="0005030C" w:rsidRDefault="0005030C">
            <w:pPr>
              <w:pStyle w:val="ConsPlusNormal"/>
              <w:jc w:val="center"/>
            </w:pPr>
            <w:r>
              <w:rPr>
                <w:color w:val="392C69"/>
              </w:rPr>
              <w:t>Список изменяющих документов</w:t>
            </w:r>
          </w:p>
          <w:p w14:paraId="1B0CCC77" w14:textId="77777777" w:rsidR="0005030C" w:rsidRDefault="0005030C">
            <w:pPr>
              <w:pStyle w:val="ConsPlusNormal"/>
              <w:jc w:val="center"/>
            </w:pPr>
            <w:r>
              <w:rPr>
                <w:color w:val="392C69"/>
              </w:rPr>
              <w:t xml:space="preserve">(в ред. </w:t>
            </w:r>
            <w:hyperlink r:id="rId137">
              <w:r>
                <w:rPr>
                  <w:color w:val="0000FF"/>
                </w:rPr>
                <w:t>Постановления</w:t>
              </w:r>
            </w:hyperlink>
            <w:r>
              <w:rPr>
                <w:color w:val="392C69"/>
              </w:rPr>
              <w:t xml:space="preserve"> Правительства РФ от 13.10.2022 N 1819)</w:t>
            </w:r>
          </w:p>
        </w:tc>
        <w:tc>
          <w:tcPr>
            <w:tcW w:w="113" w:type="dxa"/>
            <w:tcBorders>
              <w:top w:val="nil"/>
              <w:left w:val="nil"/>
              <w:bottom w:val="nil"/>
              <w:right w:val="nil"/>
            </w:tcBorders>
            <w:shd w:val="clear" w:color="auto" w:fill="F4F3F8"/>
            <w:tcMar>
              <w:top w:w="0" w:type="dxa"/>
              <w:left w:w="0" w:type="dxa"/>
              <w:bottom w:w="0" w:type="dxa"/>
              <w:right w:w="0" w:type="dxa"/>
            </w:tcMar>
          </w:tcPr>
          <w:p w14:paraId="550CB5DD" w14:textId="77777777" w:rsidR="0005030C" w:rsidRDefault="0005030C">
            <w:pPr>
              <w:pStyle w:val="ConsPlusNormal"/>
            </w:pPr>
          </w:p>
        </w:tc>
      </w:tr>
    </w:tbl>
    <w:p w14:paraId="036338F4" w14:textId="77777777" w:rsidR="0005030C" w:rsidRDefault="0005030C">
      <w:pPr>
        <w:pStyle w:val="ConsPlusNormal"/>
        <w:jc w:val="both"/>
      </w:pPr>
    </w:p>
    <w:p w14:paraId="108C9992" w14:textId="77777777" w:rsidR="0005030C" w:rsidRDefault="0005030C">
      <w:pPr>
        <w:pStyle w:val="ConsPlusNormal"/>
        <w:jc w:val="right"/>
      </w:pPr>
      <w:r>
        <w:t>(форма)</w:t>
      </w:r>
    </w:p>
    <w:p w14:paraId="7CEC40F7" w14:textId="77777777" w:rsidR="0005030C" w:rsidRDefault="0005030C">
      <w:pPr>
        <w:pStyle w:val="ConsPlusNormal"/>
        <w:jc w:val="both"/>
      </w:pPr>
    </w:p>
    <w:p w14:paraId="0E853626" w14:textId="77777777" w:rsidR="0005030C" w:rsidRDefault="0005030C">
      <w:pPr>
        <w:pStyle w:val="ConsPlusNonformat"/>
        <w:jc w:val="both"/>
      </w:pPr>
      <w:bookmarkStart w:id="67" w:name="P1350"/>
      <w:bookmarkEnd w:id="67"/>
      <w:r>
        <w:t xml:space="preserve">                                  РАСЧЕТ</w:t>
      </w:r>
    </w:p>
    <w:p w14:paraId="277B115E" w14:textId="77777777" w:rsidR="0005030C" w:rsidRDefault="0005030C">
      <w:pPr>
        <w:pStyle w:val="ConsPlusNonformat"/>
        <w:jc w:val="both"/>
      </w:pPr>
      <w:r>
        <w:t xml:space="preserve">         размера субсидии, предоставляемой из федерального бюджета</w:t>
      </w:r>
    </w:p>
    <w:p w14:paraId="37561A84" w14:textId="77777777" w:rsidR="0005030C" w:rsidRDefault="0005030C">
      <w:pPr>
        <w:pStyle w:val="ConsPlusNonformat"/>
        <w:jc w:val="both"/>
      </w:pPr>
      <w:r>
        <w:t xml:space="preserve">         на оплату тепловой энергии, используемой для производства</w:t>
      </w:r>
    </w:p>
    <w:p w14:paraId="7D440BD9" w14:textId="77777777" w:rsidR="0005030C" w:rsidRDefault="0005030C">
      <w:pPr>
        <w:pStyle w:val="ConsPlusNonformat"/>
        <w:jc w:val="both"/>
      </w:pPr>
      <w:r>
        <w:t xml:space="preserve">          и реализации изделий народных художественных промыслов</w:t>
      </w:r>
    </w:p>
    <w:p w14:paraId="36877221" w14:textId="77777777" w:rsidR="0005030C" w:rsidRDefault="0005030C">
      <w:pPr>
        <w:pStyle w:val="ConsPlusNonformat"/>
        <w:jc w:val="both"/>
      </w:pPr>
      <w:r>
        <w:t xml:space="preserve">          за период с </w:t>
      </w:r>
      <w:proofErr w:type="gramStart"/>
      <w:r>
        <w:t>"  "</w:t>
      </w:r>
      <w:proofErr w:type="gramEnd"/>
      <w:r>
        <w:t xml:space="preserve">        20   г. по "  "        20   г.</w:t>
      </w:r>
    </w:p>
    <w:p w14:paraId="05321DDB" w14:textId="77777777" w:rsidR="0005030C" w:rsidRDefault="0005030C">
      <w:pPr>
        <w:pStyle w:val="ConsPlusNormal"/>
        <w:jc w:val="both"/>
      </w:pPr>
    </w:p>
    <w:p w14:paraId="6EB00112" w14:textId="77777777" w:rsidR="0005030C" w:rsidRDefault="0005030C">
      <w:pPr>
        <w:pStyle w:val="ConsPlusNormal"/>
        <w:sectPr w:rsidR="0005030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304"/>
        <w:gridCol w:w="737"/>
        <w:gridCol w:w="737"/>
        <w:gridCol w:w="907"/>
        <w:gridCol w:w="1701"/>
        <w:gridCol w:w="2324"/>
        <w:gridCol w:w="794"/>
      </w:tblGrid>
      <w:tr w:rsidR="0005030C" w14:paraId="0BFAF1AE" w14:textId="77777777">
        <w:tc>
          <w:tcPr>
            <w:tcW w:w="1984" w:type="dxa"/>
          </w:tcPr>
          <w:p w14:paraId="7125F750" w14:textId="77777777" w:rsidR="0005030C" w:rsidRDefault="0005030C">
            <w:pPr>
              <w:pStyle w:val="ConsPlusNormal"/>
              <w:jc w:val="center"/>
            </w:pPr>
            <w:r>
              <w:lastRenderedPageBreak/>
              <w:t>Сумма оплаты (платежей) тепловой энергии для собственных промышленно-производственных нужд за расчетный период, рублей</w:t>
            </w:r>
          </w:p>
        </w:tc>
        <w:tc>
          <w:tcPr>
            <w:tcW w:w="1304" w:type="dxa"/>
          </w:tcPr>
          <w:p w14:paraId="588DA7EE" w14:textId="77777777" w:rsidR="0005030C" w:rsidRDefault="0005030C">
            <w:pPr>
              <w:pStyle w:val="ConsPlusNormal"/>
              <w:jc w:val="center"/>
            </w:pPr>
            <w:r>
              <w:t>Количество тепловой энергии, потребленной за расчетный период</w:t>
            </w:r>
          </w:p>
          <w:p w14:paraId="4D7036A4" w14:textId="77777777" w:rsidR="0005030C" w:rsidRDefault="0005030C">
            <w:pPr>
              <w:pStyle w:val="ConsPlusNormal"/>
              <w:jc w:val="center"/>
            </w:pPr>
            <w:r>
              <w:t>(в соответствующих единицах измерения)</w:t>
            </w:r>
          </w:p>
        </w:tc>
        <w:tc>
          <w:tcPr>
            <w:tcW w:w="737" w:type="dxa"/>
          </w:tcPr>
          <w:p w14:paraId="64ED21F8" w14:textId="77777777" w:rsidR="0005030C" w:rsidRDefault="0005030C">
            <w:pPr>
              <w:pStyle w:val="ConsPlusNormal"/>
              <w:jc w:val="center"/>
            </w:pPr>
            <w:r>
              <w:t>Стоимость единицы тепловой энергии, рублей</w:t>
            </w:r>
          </w:p>
        </w:tc>
        <w:tc>
          <w:tcPr>
            <w:tcW w:w="737" w:type="dxa"/>
          </w:tcPr>
          <w:p w14:paraId="783D129D" w14:textId="77777777" w:rsidR="0005030C" w:rsidRDefault="0005030C">
            <w:pPr>
              <w:pStyle w:val="ConsPlusNormal"/>
              <w:jc w:val="center"/>
            </w:pPr>
            <w:r>
              <w:t>Стоимость потребленной тепловой энергии, рублей</w:t>
            </w:r>
          </w:p>
        </w:tc>
        <w:tc>
          <w:tcPr>
            <w:tcW w:w="907" w:type="dxa"/>
          </w:tcPr>
          <w:p w14:paraId="5A0003F9" w14:textId="77777777" w:rsidR="0005030C" w:rsidRDefault="0005030C">
            <w:pPr>
              <w:pStyle w:val="ConsPlusNormal"/>
              <w:jc w:val="center"/>
            </w:pPr>
            <w:r>
              <w:t>Коэффициент использования помещений для производственных нужд, процентов</w:t>
            </w:r>
          </w:p>
        </w:tc>
        <w:tc>
          <w:tcPr>
            <w:tcW w:w="1701" w:type="dxa"/>
          </w:tcPr>
          <w:p w14:paraId="4DA559DF" w14:textId="77777777" w:rsidR="0005030C" w:rsidRDefault="0005030C">
            <w:pPr>
              <w:pStyle w:val="ConsPlusNormal"/>
              <w:jc w:val="center"/>
            </w:pPr>
            <w:r>
              <w:t>Производство изделий народных художественных промыслов в общем объеме производства продукции в период потребления тепловой энергии, процентов</w:t>
            </w:r>
          </w:p>
        </w:tc>
        <w:tc>
          <w:tcPr>
            <w:tcW w:w="2324" w:type="dxa"/>
          </w:tcPr>
          <w:p w14:paraId="5B75A7DC" w14:textId="77777777" w:rsidR="0005030C" w:rsidRDefault="0005030C">
            <w:pPr>
              <w:pStyle w:val="ConsPlusNormal"/>
              <w:jc w:val="center"/>
            </w:pPr>
            <w:r>
              <w:t>Стоимость потребленной тепловой энергии для производства и реализации изделий народных художественных промыслов</w:t>
            </w:r>
          </w:p>
          <w:p w14:paraId="4BB599AF" w14:textId="77777777" w:rsidR="0005030C" w:rsidRDefault="0005030C">
            <w:pPr>
              <w:pStyle w:val="ConsPlusNormal"/>
              <w:jc w:val="center"/>
            </w:pPr>
            <w:r>
              <w:t>(</w:t>
            </w:r>
            <w:hyperlink w:anchor="P1370">
              <w:r>
                <w:rPr>
                  <w:color w:val="0000FF"/>
                </w:rPr>
                <w:t>гр. 4</w:t>
              </w:r>
            </w:hyperlink>
            <w:r>
              <w:t xml:space="preserve"> x </w:t>
            </w:r>
            <w:hyperlink w:anchor="P1371">
              <w:r>
                <w:rPr>
                  <w:color w:val="0000FF"/>
                </w:rPr>
                <w:t>гр. 5</w:t>
              </w:r>
            </w:hyperlink>
            <w:r>
              <w:t xml:space="preserve"> x </w:t>
            </w:r>
            <w:hyperlink w:anchor="P1372">
              <w:r>
                <w:rPr>
                  <w:color w:val="0000FF"/>
                </w:rPr>
                <w:t>гр. 6</w:t>
              </w:r>
            </w:hyperlink>
            <w:r>
              <w:t xml:space="preserve">, в случае если </w:t>
            </w:r>
            <w:hyperlink w:anchor="P1367">
              <w:r>
                <w:rPr>
                  <w:color w:val="0000FF"/>
                </w:rPr>
                <w:t>гр. 1</w:t>
              </w:r>
            </w:hyperlink>
            <w:r>
              <w:t xml:space="preserve"> </w:t>
            </w:r>
            <w:r>
              <w:rPr>
                <w:noProof/>
                <w:position w:val="-2"/>
              </w:rPr>
              <w:drawing>
                <wp:inline distT="0" distB="0" distL="0" distR="0" wp14:anchorId="638D644D" wp14:editId="424DD99B">
                  <wp:extent cx="123825" cy="1524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w:t>
            </w:r>
            <w:hyperlink w:anchor="P1370">
              <w:r>
                <w:rPr>
                  <w:color w:val="0000FF"/>
                </w:rPr>
                <w:t>гр. 4</w:t>
              </w:r>
            </w:hyperlink>
            <w:r>
              <w:t xml:space="preserve">; </w:t>
            </w:r>
            <w:hyperlink w:anchor="P1367">
              <w:r>
                <w:rPr>
                  <w:color w:val="0000FF"/>
                </w:rPr>
                <w:t>гр. 1</w:t>
              </w:r>
            </w:hyperlink>
            <w:r>
              <w:t xml:space="preserve"> x </w:t>
            </w:r>
            <w:hyperlink w:anchor="P1371">
              <w:r>
                <w:rPr>
                  <w:color w:val="0000FF"/>
                </w:rPr>
                <w:t>гр. 5</w:t>
              </w:r>
            </w:hyperlink>
            <w:r>
              <w:t xml:space="preserve"> x </w:t>
            </w:r>
            <w:hyperlink w:anchor="P1372">
              <w:r>
                <w:rPr>
                  <w:color w:val="0000FF"/>
                </w:rPr>
                <w:t>гр. 6</w:t>
              </w:r>
            </w:hyperlink>
            <w:r>
              <w:t xml:space="preserve">, в случае если </w:t>
            </w:r>
            <w:hyperlink w:anchor="P1367">
              <w:r>
                <w:rPr>
                  <w:color w:val="0000FF"/>
                </w:rPr>
                <w:t>гр. 1</w:t>
              </w:r>
            </w:hyperlink>
            <w:r>
              <w:t xml:space="preserve"> &lt; </w:t>
            </w:r>
            <w:hyperlink w:anchor="P1370">
              <w:r>
                <w:rPr>
                  <w:color w:val="0000FF"/>
                </w:rPr>
                <w:t>гр. 4</w:t>
              </w:r>
            </w:hyperlink>
            <w:r>
              <w:t>), рублей</w:t>
            </w:r>
          </w:p>
        </w:tc>
        <w:tc>
          <w:tcPr>
            <w:tcW w:w="794" w:type="dxa"/>
          </w:tcPr>
          <w:p w14:paraId="10D5A498" w14:textId="77777777" w:rsidR="0005030C" w:rsidRDefault="0005030C">
            <w:pPr>
              <w:pStyle w:val="ConsPlusNormal"/>
              <w:jc w:val="center"/>
            </w:pPr>
            <w:r>
              <w:t>Размер субсидии</w:t>
            </w:r>
          </w:p>
          <w:p w14:paraId="6F1822C6" w14:textId="77777777" w:rsidR="0005030C" w:rsidRDefault="0005030C">
            <w:pPr>
              <w:pStyle w:val="ConsPlusNormal"/>
              <w:jc w:val="center"/>
            </w:pPr>
            <w:r>
              <w:t>(</w:t>
            </w:r>
            <w:hyperlink w:anchor="P1373">
              <w:r>
                <w:rPr>
                  <w:color w:val="0000FF"/>
                </w:rPr>
                <w:t>гр. 7</w:t>
              </w:r>
            </w:hyperlink>
            <w:r>
              <w:t xml:space="preserve"> x 0,9), рублей</w:t>
            </w:r>
          </w:p>
        </w:tc>
      </w:tr>
      <w:tr w:rsidR="0005030C" w14:paraId="522C14DE" w14:textId="77777777">
        <w:tc>
          <w:tcPr>
            <w:tcW w:w="1984" w:type="dxa"/>
          </w:tcPr>
          <w:p w14:paraId="35165B7B" w14:textId="77777777" w:rsidR="0005030C" w:rsidRDefault="0005030C">
            <w:pPr>
              <w:pStyle w:val="ConsPlusNormal"/>
              <w:jc w:val="center"/>
            </w:pPr>
            <w:bookmarkStart w:id="68" w:name="P1367"/>
            <w:bookmarkEnd w:id="68"/>
            <w:r>
              <w:t>1</w:t>
            </w:r>
          </w:p>
        </w:tc>
        <w:tc>
          <w:tcPr>
            <w:tcW w:w="1304" w:type="dxa"/>
          </w:tcPr>
          <w:p w14:paraId="35C04B29" w14:textId="77777777" w:rsidR="0005030C" w:rsidRDefault="0005030C">
            <w:pPr>
              <w:pStyle w:val="ConsPlusNormal"/>
              <w:jc w:val="center"/>
            </w:pPr>
            <w:r>
              <w:t>2</w:t>
            </w:r>
          </w:p>
        </w:tc>
        <w:tc>
          <w:tcPr>
            <w:tcW w:w="737" w:type="dxa"/>
          </w:tcPr>
          <w:p w14:paraId="2D1036B1" w14:textId="77777777" w:rsidR="0005030C" w:rsidRDefault="0005030C">
            <w:pPr>
              <w:pStyle w:val="ConsPlusNormal"/>
              <w:jc w:val="center"/>
            </w:pPr>
            <w:r>
              <w:t>3</w:t>
            </w:r>
          </w:p>
        </w:tc>
        <w:tc>
          <w:tcPr>
            <w:tcW w:w="737" w:type="dxa"/>
          </w:tcPr>
          <w:p w14:paraId="620EF320" w14:textId="77777777" w:rsidR="0005030C" w:rsidRDefault="0005030C">
            <w:pPr>
              <w:pStyle w:val="ConsPlusNormal"/>
              <w:jc w:val="center"/>
            </w:pPr>
            <w:bookmarkStart w:id="69" w:name="P1370"/>
            <w:bookmarkEnd w:id="69"/>
            <w:r>
              <w:t>4</w:t>
            </w:r>
          </w:p>
        </w:tc>
        <w:tc>
          <w:tcPr>
            <w:tcW w:w="907" w:type="dxa"/>
          </w:tcPr>
          <w:p w14:paraId="7291EFC2" w14:textId="77777777" w:rsidR="0005030C" w:rsidRDefault="0005030C">
            <w:pPr>
              <w:pStyle w:val="ConsPlusNormal"/>
              <w:jc w:val="center"/>
            </w:pPr>
            <w:bookmarkStart w:id="70" w:name="P1371"/>
            <w:bookmarkEnd w:id="70"/>
            <w:r>
              <w:t>5</w:t>
            </w:r>
          </w:p>
        </w:tc>
        <w:tc>
          <w:tcPr>
            <w:tcW w:w="1701" w:type="dxa"/>
          </w:tcPr>
          <w:p w14:paraId="63A7DD36" w14:textId="77777777" w:rsidR="0005030C" w:rsidRDefault="0005030C">
            <w:pPr>
              <w:pStyle w:val="ConsPlusNormal"/>
              <w:jc w:val="center"/>
            </w:pPr>
            <w:bookmarkStart w:id="71" w:name="P1372"/>
            <w:bookmarkEnd w:id="71"/>
            <w:r>
              <w:t>6</w:t>
            </w:r>
          </w:p>
        </w:tc>
        <w:tc>
          <w:tcPr>
            <w:tcW w:w="2324" w:type="dxa"/>
          </w:tcPr>
          <w:p w14:paraId="39DE44A6" w14:textId="77777777" w:rsidR="0005030C" w:rsidRDefault="0005030C">
            <w:pPr>
              <w:pStyle w:val="ConsPlusNormal"/>
              <w:jc w:val="center"/>
            </w:pPr>
            <w:bookmarkStart w:id="72" w:name="P1373"/>
            <w:bookmarkEnd w:id="72"/>
            <w:r>
              <w:t>7</w:t>
            </w:r>
          </w:p>
        </w:tc>
        <w:tc>
          <w:tcPr>
            <w:tcW w:w="794" w:type="dxa"/>
          </w:tcPr>
          <w:p w14:paraId="1EFC5A97" w14:textId="77777777" w:rsidR="0005030C" w:rsidRDefault="0005030C">
            <w:pPr>
              <w:pStyle w:val="ConsPlusNormal"/>
              <w:jc w:val="center"/>
            </w:pPr>
            <w:r>
              <w:t>8</w:t>
            </w:r>
          </w:p>
        </w:tc>
      </w:tr>
      <w:tr w:rsidR="0005030C" w14:paraId="5D0FC630" w14:textId="77777777">
        <w:tc>
          <w:tcPr>
            <w:tcW w:w="1984" w:type="dxa"/>
          </w:tcPr>
          <w:p w14:paraId="00296377" w14:textId="77777777" w:rsidR="0005030C" w:rsidRDefault="0005030C">
            <w:pPr>
              <w:pStyle w:val="ConsPlusNormal"/>
            </w:pPr>
          </w:p>
        </w:tc>
        <w:tc>
          <w:tcPr>
            <w:tcW w:w="1304" w:type="dxa"/>
          </w:tcPr>
          <w:p w14:paraId="4ED98566" w14:textId="77777777" w:rsidR="0005030C" w:rsidRDefault="0005030C">
            <w:pPr>
              <w:pStyle w:val="ConsPlusNormal"/>
            </w:pPr>
          </w:p>
        </w:tc>
        <w:tc>
          <w:tcPr>
            <w:tcW w:w="737" w:type="dxa"/>
          </w:tcPr>
          <w:p w14:paraId="09DF8A9A" w14:textId="77777777" w:rsidR="0005030C" w:rsidRDefault="0005030C">
            <w:pPr>
              <w:pStyle w:val="ConsPlusNormal"/>
            </w:pPr>
          </w:p>
        </w:tc>
        <w:tc>
          <w:tcPr>
            <w:tcW w:w="737" w:type="dxa"/>
          </w:tcPr>
          <w:p w14:paraId="5FD4F110" w14:textId="77777777" w:rsidR="0005030C" w:rsidRDefault="0005030C">
            <w:pPr>
              <w:pStyle w:val="ConsPlusNormal"/>
            </w:pPr>
          </w:p>
        </w:tc>
        <w:tc>
          <w:tcPr>
            <w:tcW w:w="907" w:type="dxa"/>
          </w:tcPr>
          <w:p w14:paraId="0730D8B8" w14:textId="77777777" w:rsidR="0005030C" w:rsidRDefault="0005030C">
            <w:pPr>
              <w:pStyle w:val="ConsPlusNormal"/>
            </w:pPr>
          </w:p>
        </w:tc>
        <w:tc>
          <w:tcPr>
            <w:tcW w:w="1701" w:type="dxa"/>
          </w:tcPr>
          <w:p w14:paraId="77F6BF84" w14:textId="77777777" w:rsidR="0005030C" w:rsidRDefault="0005030C">
            <w:pPr>
              <w:pStyle w:val="ConsPlusNormal"/>
            </w:pPr>
          </w:p>
        </w:tc>
        <w:tc>
          <w:tcPr>
            <w:tcW w:w="2324" w:type="dxa"/>
          </w:tcPr>
          <w:p w14:paraId="501E1F64" w14:textId="77777777" w:rsidR="0005030C" w:rsidRDefault="0005030C">
            <w:pPr>
              <w:pStyle w:val="ConsPlusNormal"/>
            </w:pPr>
          </w:p>
        </w:tc>
        <w:tc>
          <w:tcPr>
            <w:tcW w:w="794" w:type="dxa"/>
          </w:tcPr>
          <w:p w14:paraId="2EA723A9" w14:textId="77777777" w:rsidR="0005030C" w:rsidRDefault="0005030C">
            <w:pPr>
              <w:pStyle w:val="ConsPlusNormal"/>
            </w:pPr>
          </w:p>
        </w:tc>
      </w:tr>
      <w:tr w:rsidR="0005030C" w14:paraId="3AAD1B55" w14:textId="77777777">
        <w:tc>
          <w:tcPr>
            <w:tcW w:w="1984" w:type="dxa"/>
            <w:vAlign w:val="bottom"/>
          </w:tcPr>
          <w:p w14:paraId="4132F754" w14:textId="77777777" w:rsidR="0005030C" w:rsidRDefault="0005030C">
            <w:pPr>
              <w:pStyle w:val="ConsPlusNormal"/>
            </w:pPr>
            <w:r>
              <w:t>Итого</w:t>
            </w:r>
          </w:p>
        </w:tc>
        <w:tc>
          <w:tcPr>
            <w:tcW w:w="1304" w:type="dxa"/>
          </w:tcPr>
          <w:p w14:paraId="5B472DD3" w14:textId="77777777" w:rsidR="0005030C" w:rsidRDefault="0005030C">
            <w:pPr>
              <w:pStyle w:val="ConsPlusNormal"/>
            </w:pPr>
          </w:p>
        </w:tc>
        <w:tc>
          <w:tcPr>
            <w:tcW w:w="737" w:type="dxa"/>
          </w:tcPr>
          <w:p w14:paraId="54B5EF76" w14:textId="77777777" w:rsidR="0005030C" w:rsidRDefault="0005030C">
            <w:pPr>
              <w:pStyle w:val="ConsPlusNormal"/>
            </w:pPr>
          </w:p>
        </w:tc>
        <w:tc>
          <w:tcPr>
            <w:tcW w:w="737" w:type="dxa"/>
          </w:tcPr>
          <w:p w14:paraId="62B06CB7" w14:textId="77777777" w:rsidR="0005030C" w:rsidRDefault="0005030C">
            <w:pPr>
              <w:pStyle w:val="ConsPlusNormal"/>
            </w:pPr>
          </w:p>
        </w:tc>
        <w:tc>
          <w:tcPr>
            <w:tcW w:w="907" w:type="dxa"/>
          </w:tcPr>
          <w:p w14:paraId="25478312" w14:textId="77777777" w:rsidR="0005030C" w:rsidRDefault="0005030C">
            <w:pPr>
              <w:pStyle w:val="ConsPlusNormal"/>
            </w:pPr>
          </w:p>
        </w:tc>
        <w:tc>
          <w:tcPr>
            <w:tcW w:w="1701" w:type="dxa"/>
          </w:tcPr>
          <w:p w14:paraId="437C142B" w14:textId="77777777" w:rsidR="0005030C" w:rsidRDefault="0005030C">
            <w:pPr>
              <w:pStyle w:val="ConsPlusNormal"/>
            </w:pPr>
          </w:p>
        </w:tc>
        <w:tc>
          <w:tcPr>
            <w:tcW w:w="2324" w:type="dxa"/>
          </w:tcPr>
          <w:p w14:paraId="0A1E8C2B" w14:textId="77777777" w:rsidR="0005030C" w:rsidRDefault="0005030C">
            <w:pPr>
              <w:pStyle w:val="ConsPlusNormal"/>
            </w:pPr>
          </w:p>
        </w:tc>
        <w:tc>
          <w:tcPr>
            <w:tcW w:w="794" w:type="dxa"/>
          </w:tcPr>
          <w:p w14:paraId="50F3F93B" w14:textId="77777777" w:rsidR="0005030C" w:rsidRDefault="0005030C">
            <w:pPr>
              <w:pStyle w:val="ConsPlusNormal"/>
            </w:pPr>
          </w:p>
        </w:tc>
      </w:tr>
    </w:tbl>
    <w:p w14:paraId="1DFE6FFC" w14:textId="77777777" w:rsidR="0005030C" w:rsidRDefault="0005030C">
      <w:pPr>
        <w:pStyle w:val="ConsPlusNormal"/>
        <w:sectPr w:rsidR="0005030C">
          <w:pgSz w:w="16838" w:h="11905" w:orient="landscape"/>
          <w:pgMar w:top="1701" w:right="1134" w:bottom="850" w:left="1134" w:header="0" w:footer="0" w:gutter="0"/>
          <w:cols w:space="720"/>
          <w:titlePg/>
        </w:sectPr>
      </w:pPr>
    </w:p>
    <w:p w14:paraId="451AE3CC" w14:textId="77777777" w:rsidR="0005030C" w:rsidRDefault="000503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340"/>
        <w:gridCol w:w="1450"/>
        <w:gridCol w:w="397"/>
        <w:gridCol w:w="3005"/>
      </w:tblGrid>
      <w:tr w:rsidR="0005030C" w14:paraId="5095D7F7" w14:textId="77777777">
        <w:tc>
          <w:tcPr>
            <w:tcW w:w="3855" w:type="dxa"/>
            <w:tcBorders>
              <w:top w:val="nil"/>
              <w:left w:val="nil"/>
              <w:bottom w:val="nil"/>
              <w:right w:val="nil"/>
            </w:tcBorders>
            <w:vAlign w:val="bottom"/>
          </w:tcPr>
          <w:p w14:paraId="33A1ED5D" w14:textId="77777777" w:rsidR="0005030C" w:rsidRDefault="0005030C">
            <w:pPr>
              <w:pStyle w:val="ConsPlusNormal"/>
            </w:pPr>
            <w:r>
              <w:t>Руководитель организации</w:t>
            </w:r>
          </w:p>
        </w:tc>
        <w:tc>
          <w:tcPr>
            <w:tcW w:w="340" w:type="dxa"/>
            <w:tcBorders>
              <w:top w:val="nil"/>
              <w:left w:val="nil"/>
              <w:bottom w:val="nil"/>
              <w:right w:val="nil"/>
            </w:tcBorders>
          </w:tcPr>
          <w:p w14:paraId="661BE3F9" w14:textId="77777777" w:rsidR="0005030C" w:rsidRDefault="0005030C">
            <w:pPr>
              <w:pStyle w:val="ConsPlusNormal"/>
            </w:pPr>
          </w:p>
        </w:tc>
        <w:tc>
          <w:tcPr>
            <w:tcW w:w="1450" w:type="dxa"/>
            <w:tcBorders>
              <w:top w:val="nil"/>
              <w:left w:val="nil"/>
              <w:bottom w:val="single" w:sz="4" w:space="0" w:color="auto"/>
              <w:right w:val="nil"/>
            </w:tcBorders>
          </w:tcPr>
          <w:p w14:paraId="5705A378" w14:textId="77777777" w:rsidR="0005030C" w:rsidRDefault="0005030C">
            <w:pPr>
              <w:pStyle w:val="ConsPlusNormal"/>
            </w:pPr>
          </w:p>
        </w:tc>
        <w:tc>
          <w:tcPr>
            <w:tcW w:w="397" w:type="dxa"/>
            <w:tcBorders>
              <w:top w:val="nil"/>
              <w:left w:val="nil"/>
              <w:bottom w:val="nil"/>
              <w:right w:val="nil"/>
            </w:tcBorders>
          </w:tcPr>
          <w:p w14:paraId="0E5D0E89" w14:textId="77777777" w:rsidR="0005030C" w:rsidRDefault="0005030C">
            <w:pPr>
              <w:pStyle w:val="ConsPlusNormal"/>
            </w:pPr>
          </w:p>
        </w:tc>
        <w:tc>
          <w:tcPr>
            <w:tcW w:w="3005" w:type="dxa"/>
            <w:tcBorders>
              <w:top w:val="nil"/>
              <w:left w:val="nil"/>
              <w:bottom w:val="single" w:sz="4" w:space="0" w:color="auto"/>
              <w:right w:val="nil"/>
            </w:tcBorders>
          </w:tcPr>
          <w:p w14:paraId="23034C61" w14:textId="77777777" w:rsidR="0005030C" w:rsidRDefault="0005030C">
            <w:pPr>
              <w:pStyle w:val="ConsPlusNormal"/>
            </w:pPr>
          </w:p>
        </w:tc>
      </w:tr>
      <w:tr w:rsidR="0005030C" w14:paraId="66CD6092" w14:textId="77777777">
        <w:tc>
          <w:tcPr>
            <w:tcW w:w="3855" w:type="dxa"/>
            <w:tcBorders>
              <w:top w:val="nil"/>
              <w:left w:val="nil"/>
              <w:bottom w:val="nil"/>
              <w:right w:val="nil"/>
            </w:tcBorders>
          </w:tcPr>
          <w:p w14:paraId="1F8AF773" w14:textId="77777777" w:rsidR="0005030C" w:rsidRDefault="0005030C">
            <w:pPr>
              <w:pStyle w:val="ConsPlusNormal"/>
            </w:pPr>
          </w:p>
        </w:tc>
        <w:tc>
          <w:tcPr>
            <w:tcW w:w="340" w:type="dxa"/>
            <w:tcBorders>
              <w:top w:val="nil"/>
              <w:left w:val="nil"/>
              <w:bottom w:val="nil"/>
              <w:right w:val="nil"/>
            </w:tcBorders>
          </w:tcPr>
          <w:p w14:paraId="3143ACA7" w14:textId="77777777" w:rsidR="0005030C" w:rsidRDefault="0005030C">
            <w:pPr>
              <w:pStyle w:val="ConsPlusNormal"/>
            </w:pPr>
          </w:p>
        </w:tc>
        <w:tc>
          <w:tcPr>
            <w:tcW w:w="1450" w:type="dxa"/>
            <w:tcBorders>
              <w:top w:val="single" w:sz="4" w:space="0" w:color="auto"/>
              <w:left w:val="nil"/>
              <w:bottom w:val="nil"/>
              <w:right w:val="nil"/>
            </w:tcBorders>
          </w:tcPr>
          <w:p w14:paraId="0C434D26" w14:textId="77777777" w:rsidR="0005030C" w:rsidRDefault="0005030C">
            <w:pPr>
              <w:pStyle w:val="ConsPlusNormal"/>
              <w:jc w:val="center"/>
            </w:pPr>
            <w:r>
              <w:t>(подпись)</w:t>
            </w:r>
          </w:p>
        </w:tc>
        <w:tc>
          <w:tcPr>
            <w:tcW w:w="397" w:type="dxa"/>
            <w:tcBorders>
              <w:top w:val="nil"/>
              <w:left w:val="nil"/>
              <w:bottom w:val="nil"/>
              <w:right w:val="nil"/>
            </w:tcBorders>
          </w:tcPr>
          <w:p w14:paraId="0CF3736A" w14:textId="77777777" w:rsidR="0005030C" w:rsidRDefault="0005030C">
            <w:pPr>
              <w:pStyle w:val="ConsPlusNormal"/>
            </w:pPr>
          </w:p>
        </w:tc>
        <w:tc>
          <w:tcPr>
            <w:tcW w:w="3005" w:type="dxa"/>
            <w:tcBorders>
              <w:top w:val="single" w:sz="4" w:space="0" w:color="auto"/>
              <w:left w:val="nil"/>
              <w:bottom w:val="nil"/>
              <w:right w:val="nil"/>
            </w:tcBorders>
          </w:tcPr>
          <w:p w14:paraId="729F5D5B" w14:textId="77777777" w:rsidR="0005030C" w:rsidRDefault="0005030C">
            <w:pPr>
              <w:pStyle w:val="ConsPlusNormal"/>
              <w:jc w:val="center"/>
            </w:pPr>
            <w:r>
              <w:t>(</w:t>
            </w:r>
            <w:proofErr w:type="spellStart"/>
            <w:r>
              <w:t>ф.и.о.</w:t>
            </w:r>
            <w:proofErr w:type="spellEnd"/>
            <w:r>
              <w:t xml:space="preserve"> (при наличии)</w:t>
            </w:r>
          </w:p>
        </w:tc>
      </w:tr>
      <w:tr w:rsidR="0005030C" w14:paraId="547BCACA" w14:textId="77777777">
        <w:tc>
          <w:tcPr>
            <w:tcW w:w="3855" w:type="dxa"/>
            <w:tcBorders>
              <w:top w:val="nil"/>
              <w:left w:val="nil"/>
              <w:bottom w:val="nil"/>
              <w:right w:val="nil"/>
            </w:tcBorders>
          </w:tcPr>
          <w:p w14:paraId="6FFEAC42" w14:textId="77777777" w:rsidR="0005030C" w:rsidRDefault="0005030C">
            <w:pPr>
              <w:pStyle w:val="ConsPlusNormal"/>
            </w:pPr>
            <w:r>
              <w:t>Главный бухгалтер</w:t>
            </w:r>
          </w:p>
          <w:p w14:paraId="18235D69" w14:textId="77777777" w:rsidR="0005030C" w:rsidRDefault="0005030C">
            <w:pPr>
              <w:pStyle w:val="ConsPlusNormal"/>
            </w:pPr>
            <w:r>
              <w:t>(при наличии)</w:t>
            </w:r>
          </w:p>
        </w:tc>
        <w:tc>
          <w:tcPr>
            <w:tcW w:w="340" w:type="dxa"/>
            <w:tcBorders>
              <w:top w:val="nil"/>
              <w:left w:val="nil"/>
              <w:bottom w:val="nil"/>
              <w:right w:val="nil"/>
            </w:tcBorders>
          </w:tcPr>
          <w:p w14:paraId="1FC33B52" w14:textId="77777777" w:rsidR="0005030C" w:rsidRDefault="0005030C">
            <w:pPr>
              <w:pStyle w:val="ConsPlusNormal"/>
            </w:pPr>
          </w:p>
        </w:tc>
        <w:tc>
          <w:tcPr>
            <w:tcW w:w="1450" w:type="dxa"/>
            <w:tcBorders>
              <w:top w:val="nil"/>
              <w:left w:val="nil"/>
              <w:bottom w:val="single" w:sz="4" w:space="0" w:color="auto"/>
              <w:right w:val="nil"/>
            </w:tcBorders>
          </w:tcPr>
          <w:p w14:paraId="1FC778C8" w14:textId="77777777" w:rsidR="0005030C" w:rsidRDefault="0005030C">
            <w:pPr>
              <w:pStyle w:val="ConsPlusNormal"/>
            </w:pPr>
          </w:p>
        </w:tc>
        <w:tc>
          <w:tcPr>
            <w:tcW w:w="397" w:type="dxa"/>
            <w:tcBorders>
              <w:top w:val="nil"/>
              <w:left w:val="nil"/>
              <w:bottom w:val="nil"/>
              <w:right w:val="nil"/>
            </w:tcBorders>
          </w:tcPr>
          <w:p w14:paraId="427148C7" w14:textId="77777777" w:rsidR="0005030C" w:rsidRDefault="0005030C">
            <w:pPr>
              <w:pStyle w:val="ConsPlusNormal"/>
            </w:pPr>
          </w:p>
        </w:tc>
        <w:tc>
          <w:tcPr>
            <w:tcW w:w="3005" w:type="dxa"/>
            <w:tcBorders>
              <w:top w:val="nil"/>
              <w:left w:val="nil"/>
              <w:bottom w:val="single" w:sz="4" w:space="0" w:color="auto"/>
              <w:right w:val="nil"/>
            </w:tcBorders>
          </w:tcPr>
          <w:p w14:paraId="0F01D602" w14:textId="77777777" w:rsidR="0005030C" w:rsidRDefault="0005030C">
            <w:pPr>
              <w:pStyle w:val="ConsPlusNormal"/>
            </w:pPr>
          </w:p>
        </w:tc>
      </w:tr>
      <w:tr w:rsidR="0005030C" w14:paraId="7D14F56B" w14:textId="77777777">
        <w:tc>
          <w:tcPr>
            <w:tcW w:w="3855" w:type="dxa"/>
            <w:tcBorders>
              <w:top w:val="nil"/>
              <w:left w:val="nil"/>
              <w:bottom w:val="nil"/>
              <w:right w:val="nil"/>
            </w:tcBorders>
          </w:tcPr>
          <w:p w14:paraId="2C1F8CD6" w14:textId="77777777" w:rsidR="0005030C" w:rsidRDefault="0005030C">
            <w:pPr>
              <w:pStyle w:val="ConsPlusNormal"/>
            </w:pPr>
          </w:p>
        </w:tc>
        <w:tc>
          <w:tcPr>
            <w:tcW w:w="340" w:type="dxa"/>
            <w:tcBorders>
              <w:top w:val="nil"/>
              <w:left w:val="nil"/>
              <w:bottom w:val="nil"/>
              <w:right w:val="nil"/>
            </w:tcBorders>
          </w:tcPr>
          <w:p w14:paraId="516AC555" w14:textId="77777777" w:rsidR="0005030C" w:rsidRDefault="0005030C">
            <w:pPr>
              <w:pStyle w:val="ConsPlusNormal"/>
            </w:pPr>
          </w:p>
        </w:tc>
        <w:tc>
          <w:tcPr>
            <w:tcW w:w="1450" w:type="dxa"/>
            <w:tcBorders>
              <w:top w:val="single" w:sz="4" w:space="0" w:color="auto"/>
              <w:left w:val="nil"/>
              <w:bottom w:val="nil"/>
              <w:right w:val="nil"/>
            </w:tcBorders>
          </w:tcPr>
          <w:p w14:paraId="082134AF" w14:textId="77777777" w:rsidR="0005030C" w:rsidRDefault="0005030C">
            <w:pPr>
              <w:pStyle w:val="ConsPlusNormal"/>
              <w:jc w:val="center"/>
            </w:pPr>
            <w:r>
              <w:t>(подпись)</w:t>
            </w:r>
          </w:p>
        </w:tc>
        <w:tc>
          <w:tcPr>
            <w:tcW w:w="397" w:type="dxa"/>
            <w:tcBorders>
              <w:top w:val="nil"/>
              <w:left w:val="nil"/>
              <w:bottom w:val="nil"/>
              <w:right w:val="nil"/>
            </w:tcBorders>
          </w:tcPr>
          <w:p w14:paraId="7CEED924" w14:textId="77777777" w:rsidR="0005030C" w:rsidRDefault="0005030C">
            <w:pPr>
              <w:pStyle w:val="ConsPlusNormal"/>
            </w:pPr>
          </w:p>
        </w:tc>
        <w:tc>
          <w:tcPr>
            <w:tcW w:w="3005" w:type="dxa"/>
            <w:tcBorders>
              <w:top w:val="single" w:sz="4" w:space="0" w:color="auto"/>
              <w:left w:val="nil"/>
              <w:bottom w:val="nil"/>
              <w:right w:val="nil"/>
            </w:tcBorders>
          </w:tcPr>
          <w:p w14:paraId="720D236D" w14:textId="77777777" w:rsidR="0005030C" w:rsidRDefault="0005030C">
            <w:pPr>
              <w:pStyle w:val="ConsPlusNormal"/>
              <w:jc w:val="center"/>
            </w:pPr>
            <w:r>
              <w:t>(</w:t>
            </w:r>
            <w:proofErr w:type="spellStart"/>
            <w:r>
              <w:t>ф.и.о.</w:t>
            </w:r>
            <w:proofErr w:type="spellEnd"/>
            <w:r>
              <w:t xml:space="preserve"> (при наличии)</w:t>
            </w:r>
          </w:p>
        </w:tc>
      </w:tr>
      <w:tr w:rsidR="0005030C" w14:paraId="1F7DC047" w14:textId="77777777">
        <w:tc>
          <w:tcPr>
            <w:tcW w:w="3855" w:type="dxa"/>
            <w:tcBorders>
              <w:top w:val="nil"/>
              <w:left w:val="nil"/>
              <w:bottom w:val="nil"/>
              <w:right w:val="nil"/>
            </w:tcBorders>
          </w:tcPr>
          <w:p w14:paraId="28180E92" w14:textId="77777777" w:rsidR="0005030C" w:rsidRDefault="0005030C">
            <w:pPr>
              <w:pStyle w:val="ConsPlusNormal"/>
            </w:pPr>
            <w:r>
              <w:t>Дата "__" ___________ 20__ г.</w:t>
            </w:r>
          </w:p>
          <w:p w14:paraId="3DF3C4E4" w14:textId="77777777" w:rsidR="0005030C" w:rsidRDefault="0005030C">
            <w:pPr>
              <w:pStyle w:val="ConsPlusNormal"/>
            </w:pPr>
            <w:r>
              <w:t>М.П. (при наличии)</w:t>
            </w:r>
          </w:p>
        </w:tc>
        <w:tc>
          <w:tcPr>
            <w:tcW w:w="340" w:type="dxa"/>
            <w:tcBorders>
              <w:top w:val="nil"/>
              <w:left w:val="nil"/>
              <w:bottom w:val="nil"/>
              <w:right w:val="nil"/>
            </w:tcBorders>
          </w:tcPr>
          <w:p w14:paraId="4BD52E1A" w14:textId="77777777" w:rsidR="0005030C" w:rsidRDefault="0005030C">
            <w:pPr>
              <w:pStyle w:val="ConsPlusNormal"/>
            </w:pPr>
          </w:p>
        </w:tc>
        <w:tc>
          <w:tcPr>
            <w:tcW w:w="1450" w:type="dxa"/>
            <w:tcBorders>
              <w:top w:val="nil"/>
              <w:left w:val="nil"/>
              <w:bottom w:val="nil"/>
              <w:right w:val="nil"/>
            </w:tcBorders>
          </w:tcPr>
          <w:p w14:paraId="4C567C07" w14:textId="77777777" w:rsidR="0005030C" w:rsidRDefault="0005030C">
            <w:pPr>
              <w:pStyle w:val="ConsPlusNormal"/>
            </w:pPr>
          </w:p>
        </w:tc>
        <w:tc>
          <w:tcPr>
            <w:tcW w:w="397" w:type="dxa"/>
            <w:tcBorders>
              <w:top w:val="nil"/>
              <w:left w:val="nil"/>
              <w:bottom w:val="nil"/>
              <w:right w:val="nil"/>
            </w:tcBorders>
          </w:tcPr>
          <w:p w14:paraId="2CE0F78E" w14:textId="77777777" w:rsidR="0005030C" w:rsidRDefault="0005030C">
            <w:pPr>
              <w:pStyle w:val="ConsPlusNormal"/>
            </w:pPr>
          </w:p>
        </w:tc>
        <w:tc>
          <w:tcPr>
            <w:tcW w:w="3005" w:type="dxa"/>
            <w:tcBorders>
              <w:top w:val="nil"/>
              <w:left w:val="nil"/>
              <w:bottom w:val="nil"/>
              <w:right w:val="nil"/>
            </w:tcBorders>
          </w:tcPr>
          <w:p w14:paraId="4D85C259" w14:textId="77777777" w:rsidR="0005030C" w:rsidRDefault="0005030C">
            <w:pPr>
              <w:pStyle w:val="ConsPlusNormal"/>
            </w:pPr>
          </w:p>
        </w:tc>
      </w:tr>
    </w:tbl>
    <w:p w14:paraId="36462582" w14:textId="77777777" w:rsidR="0005030C" w:rsidRDefault="0005030C">
      <w:pPr>
        <w:pStyle w:val="ConsPlusNormal"/>
        <w:jc w:val="both"/>
      </w:pPr>
    </w:p>
    <w:p w14:paraId="3C19AB2B" w14:textId="77777777" w:rsidR="0005030C" w:rsidRDefault="0005030C">
      <w:pPr>
        <w:pStyle w:val="ConsPlusNormal"/>
        <w:jc w:val="both"/>
      </w:pPr>
    </w:p>
    <w:p w14:paraId="3FC85A47" w14:textId="77777777" w:rsidR="0005030C" w:rsidRDefault="0005030C">
      <w:pPr>
        <w:pStyle w:val="ConsPlusNormal"/>
        <w:pBdr>
          <w:bottom w:val="single" w:sz="6" w:space="0" w:color="auto"/>
        </w:pBdr>
        <w:spacing w:before="100" w:after="100"/>
        <w:jc w:val="both"/>
        <w:rPr>
          <w:sz w:val="2"/>
          <w:szCs w:val="2"/>
        </w:rPr>
      </w:pPr>
    </w:p>
    <w:p w14:paraId="043C1E7A" w14:textId="77777777" w:rsidR="00593F4A" w:rsidRDefault="00090236"/>
    <w:sectPr w:rsidR="00593F4A" w:rsidSect="0005030C">
      <w:pgSz w:w="11905" w:h="16838"/>
      <w:pgMar w:top="1134" w:right="706"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30C"/>
    <w:rsid w:val="0005030C"/>
    <w:rsid w:val="00090236"/>
    <w:rsid w:val="008349CD"/>
    <w:rsid w:val="00C8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FBE0"/>
  <w15:chartTrackingRefBased/>
  <w15:docId w15:val="{6A0D035C-763F-4398-A17D-1F4B3EB7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030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503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030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503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503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503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5030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5030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59458475B865BE7A175FBE3E2D09766CEB4E38471F1E23BC781BC500BC5ABB5BB7C01BB51430908CCA5A66EEA6716EC60C36B6AA9A9047J5V3P" TargetMode="External"/><Relationship Id="rId21" Type="http://schemas.openxmlformats.org/officeDocument/2006/relationships/hyperlink" Target="consultantplus://offline/ref=2159458475B865BE7A175FBE3E2D09766BEC4136491B1E23BC781BC500BC5ABB5BB7C01BB51430988BCA5A66EEA6716EC60C36B6AA9A9047J5V3P" TargetMode="External"/><Relationship Id="rId42" Type="http://schemas.openxmlformats.org/officeDocument/2006/relationships/hyperlink" Target="consultantplus://offline/ref=2159458475B865BE7A175FBE3E2D09766AE847324C1F1E23BC781BC500BC5ABB5BB7C01CBE4061DDD8CC0F32B4F27D71C11235JBV5P" TargetMode="External"/><Relationship Id="rId63" Type="http://schemas.openxmlformats.org/officeDocument/2006/relationships/hyperlink" Target="consultantplus://offline/ref=2159458475B865BE7A175FBE3E2D09766BEC4136491B1E23BC781BC500BC5ABB5BB7C01BB514309C8ACA5A66EEA6716EC60C36B6AA9A9047J5V3P" TargetMode="External"/><Relationship Id="rId84" Type="http://schemas.openxmlformats.org/officeDocument/2006/relationships/hyperlink" Target="consultantplus://offline/ref=2159458475B865BE7A175FBE3E2D09766AE847324C1F1E23BC781BC500BC5ABB5BB7C01CBE4061DDD8CC0F32B4F27D71C11235JBV5P" TargetMode="External"/><Relationship Id="rId138" Type="http://schemas.openxmlformats.org/officeDocument/2006/relationships/fontTable" Target="fontTable.xml"/><Relationship Id="rId16" Type="http://schemas.openxmlformats.org/officeDocument/2006/relationships/hyperlink" Target="consultantplus://offline/ref=2159458475B865BE7A175FBE3E2D09766BEC40394E141E23BC781BC500BC5ABB5BB7C01BB514309B8FCA5A66EEA6716EC60C36B6AA9A9047J5V3P" TargetMode="External"/><Relationship Id="rId107" Type="http://schemas.openxmlformats.org/officeDocument/2006/relationships/hyperlink" Target="consultantplus://offline/ref=2159458475B865BE7A175FBE3E2D09766CE946374D1B1E23BC781BC500BC5ABB5BB7C019B2163292D9904A62A7F27971C21329B5B49AJ9V2P" TargetMode="External"/><Relationship Id="rId11" Type="http://schemas.openxmlformats.org/officeDocument/2006/relationships/hyperlink" Target="consultantplus://offline/ref=2159458475B865BE7A175FBE3E2D09766AEB46354F1B1E23BC781BC500BC5ABB5BB7C01BB51432918ECA5A66EEA6716EC60C36B6AA9A9047J5V3P" TargetMode="External"/><Relationship Id="rId32" Type="http://schemas.openxmlformats.org/officeDocument/2006/relationships/hyperlink" Target="consultantplus://offline/ref=2159458475B865BE7A175FBE3E2D09766CE84E384B1B1E23BC781BC500BC5ABB5BB7C01BB514309888CA5A66EEA6716EC60C36B6AA9A9047J5V3P" TargetMode="External"/><Relationship Id="rId37" Type="http://schemas.openxmlformats.org/officeDocument/2006/relationships/hyperlink" Target="consultantplus://offline/ref=2159458475B865BE7A175FBE3E2D09766CE84E384B1B1E23BC781BC500BC5ABB5BB7C01BB514309B8CCA5A66EEA6716EC60C36B6AA9A9047J5V3P" TargetMode="External"/><Relationship Id="rId53" Type="http://schemas.openxmlformats.org/officeDocument/2006/relationships/hyperlink" Target="consultantplus://offline/ref=2159458475B865BE7A175FBE3E2D09766BE340354D151E23BC781BC500BC5ABB5BB7C01BB51430998BCA5A66EEA6716EC60C36B6AA9A9047J5V3P" TargetMode="External"/><Relationship Id="rId58" Type="http://schemas.openxmlformats.org/officeDocument/2006/relationships/hyperlink" Target="consultantplus://offline/ref=2159458475B865BE7A175FBE3E2D09766BEC4136491B1E23BC781BC500BC5ABB5BB7C01BB514309C8ECA5A66EEA6716EC60C36B6AA9A9047J5V3P" TargetMode="External"/><Relationship Id="rId74" Type="http://schemas.openxmlformats.org/officeDocument/2006/relationships/hyperlink" Target="consultantplus://offline/ref=2159458475B865BE7A175FBE3E2D09766CEB4E38471F1E23BC781BC500BC5ABB5BB7C01BB514309C8DCA5A66EEA6716EC60C36B6AA9A9047J5V3P" TargetMode="External"/><Relationship Id="rId79" Type="http://schemas.openxmlformats.org/officeDocument/2006/relationships/hyperlink" Target="consultantplus://offline/ref=2159458475B865BE7A175FBE3E2D09766BEC4136491B1E23BC781BC500BC5ABB5BB7C01BB514309F84CA5A66EEA6716EC60C36B6AA9A9047J5V3P" TargetMode="External"/><Relationship Id="rId102" Type="http://schemas.openxmlformats.org/officeDocument/2006/relationships/hyperlink" Target="consultantplus://offline/ref=2159458475B865BE7A175FBE3E2D09766CEB4E38471F1E23BC781BC500BC5ABB5BB7C01BB51430918CCA5A66EEA6716EC60C36B6AA9A9047J5V3P" TargetMode="External"/><Relationship Id="rId123" Type="http://schemas.openxmlformats.org/officeDocument/2006/relationships/hyperlink" Target="consultantplus://offline/ref=2159458475B865BE7A1740AB3B2D09766AEF443948164329B42117C707B305BE5CA6C01BB00A319893C30E35JAV8P" TargetMode="External"/><Relationship Id="rId128" Type="http://schemas.openxmlformats.org/officeDocument/2006/relationships/hyperlink" Target="consultantplus://offline/ref=2159458475B865BE7A1740AB3B2D09766AE94E314A164329B42117C707B305BE5CA6C01BB00A319893C30E35JAV8P" TargetMode="External"/><Relationship Id="rId5" Type="http://schemas.openxmlformats.org/officeDocument/2006/relationships/hyperlink" Target="consultantplus://offline/ref=2159458475B865BE7A175FBE3E2D09766CEB4E38471F1E23BC781BC500BC5ABB5BB7C01BB514309988CA5A66EEA6716EC60C36B6AA9A9047J5V3P" TargetMode="External"/><Relationship Id="rId90" Type="http://schemas.openxmlformats.org/officeDocument/2006/relationships/hyperlink" Target="consultantplus://offline/ref=2159458475B865BE7A175FBE3E2D09766CEB4E38471F1E23BC781BC500BC5ABB5BB7C01BB514309F8BCA5A66EEA6716EC60C36B6AA9A9047J5V3P" TargetMode="External"/><Relationship Id="rId95" Type="http://schemas.openxmlformats.org/officeDocument/2006/relationships/hyperlink" Target="consultantplus://offline/ref=2159458475B865BE7A175FBE3E2D09766CE84E384B1B1E23BC781BC500BC5ABB5BB7C01BB514309D89CA5A66EEA6716EC60C36B6AA9A9047J5V3P" TargetMode="External"/><Relationship Id="rId22" Type="http://schemas.openxmlformats.org/officeDocument/2006/relationships/hyperlink" Target="consultantplus://offline/ref=2159458475B865BE7A175FBE3E2D09766AE847324C1F1E23BC781BC500BC5ABB5BB7C01BB514309D8ECA5A66EEA6716EC60C36B6AA9A9047J5V3P" TargetMode="External"/><Relationship Id="rId27" Type="http://schemas.openxmlformats.org/officeDocument/2006/relationships/hyperlink" Target="consultantplus://offline/ref=2159458475B865BE7A175FBE3E2D09766CEB4E38471F1E23BC781BC500BC5ABB5BB7C01BB514309984CA5A66EEA6716EC60C36B6AA9A9047J5V3P" TargetMode="External"/><Relationship Id="rId43" Type="http://schemas.openxmlformats.org/officeDocument/2006/relationships/hyperlink" Target="consultantplus://offline/ref=2159458475B865BE7A175FBE3E2D09766BEC4136491B1E23BC781BC500BC5ABB5BB7C01BB514309A84CA5A66EEA6716EC60C36B6AA9A9047J5V3P" TargetMode="External"/><Relationship Id="rId48" Type="http://schemas.openxmlformats.org/officeDocument/2006/relationships/hyperlink" Target="consultantplus://offline/ref=2159458475B865BE7A175FBE3E2D09766AE24530491E1E23BC781BC500BC5ABB5BB7C01FBE4061DDD8CC0F32B4F27D71C11235JBV5P" TargetMode="External"/><Relationship Id="rId64" Type="http://schemas.openxmlformats.org/officeDocument/2006/relationships/hyperlink" Target="consultantplus://offline/ref=2159458475B865BE7A175FBE3E2D09766BEC4136491B1E23BC781BC500BC5ABB5BB7C01BB514309C84CA5A66EEA6716EC60C36B6AA9A9047J5V3P" TargetMode="External"/><Relationship Id="rId69" Type="http://schemas.openxmlformats.org/officeDocument/2006/relationships/hyperlink" Target="consultantplus://offline/ref=2159458475B865BE7A175FBE3E2D09766CEB4E38471F1E23BC781BC500BC5ABB5BB7C01BB514309A85CA5A66EEA6716EC60C36B6AA9A9047J5V3P" TargetMode="External"/><Relationship Id="rId113" Type="http://schemas.openxmlformats.org/officeDocument/2006/relationships/hyperlink" Target="consultantplus://offline/ref=2159458475B865BE7A175FBE3E2D09766CE84E384B1B1E23BC781BC500BC5ABB5BB7C01BB514309D8BCA5A66EEA6716EC60C36B6AA9A9047J5V3P" TargetMode="External"/><Relationship Id="rId118" Type="http://schemas.openxmlformats.org/officeDocument/2006/relationships/image" Target="media/image2.wmf"/><Relationship Id="rId134" Type="http://schemas.openxmlformats.org/officeDocument/2006/relationships/hyperlink" Target="consultantplus://offline/ref=2159458475B865BE7A175FBE3E2D09766CEB4E38471F1E23BC781BC500BC5ABB5BB7C01BB514319E88CA5A66EEA6716EC60C36B6AA9A9047J5V3P" TargetMode="External"/><Relationship Id="rId139" Type="http://schemas.openxmlformats.org/officeDocument/2006/relationships/theme" Target="theme/theme1.xml"/><Relationship Id="rId80" Type="http://schemas.openxmlformats.org/officeDocument/2006/relationships/hyperlink" Target="consultantplus://offline/ref=2159458475B865BE7A175FBE3E2D09766BEC4136491B1E23BC781BC500BC5ABB5BB7C01BB514309E8DCA5A66EEA6716EC60C36B6AA9A9047J5V3P" TargetMode="External"/><Relationship Id="rId85" Type="http://schemas.openxmlformats.org/officeDocument/2006/relationships/hyperlink" Target="consultantplus://offline/ref=2159458475B865BE7A175FBE3E2D09766BEC4136491B1E23BC781BC500BC5ABB5BB7C01BB514309E8BCA5A66EEA6716EC60C36B6AA9A9047J5V3P" TargetMode="External"/><Relationship Id="rId12" Type="http://schemas.openxmlformats.org/officeDocument/2006/relationships/hyperlink" Target="consultantplus://offline/ref=2159458475B865BE7A175FBE3E2D09766AEB46354F1B1E23BC781BC500BC5ABB5BB7C01BB514339A8BCA5A66EEA6716EC60C36B6AA9A9047J5V3P" TargetMode="External"/><Relationship Id="rId17" Type="http://schemas.openxmlformats.org/officeDocument/2006/relationships/hyperlink" Target="consultantplus://offline/ref=2159458475B865BE7A175FBE3E2D09766BEC4136491B1E23BC781BC500BC5ABB5BB7C01BB514309988CA5A66EEA6716EC60C36B6AA9A9047J5V3P" TargetMode="External"/><Relationship Id="rId33" Type="http://schemas.openxmlformats.org/officeDocument/2006/relationships/hyperlink" Target="consultantplus://offline/ref=2159458475B865BE7A175FBE3E2D09766CEB42384C141E23BC781BC500BC5ABB5BB7C01BB51430988DCA5A66EEA6716EC60C36B6AA9A9047J5V3P" TargetMode="External"/><Relationship Id="rId38" Type="http://schemas.openxmlformats.org/officeDocument/2006/relationships/hyperlink" Target="consultantplus://offline/ref=2159458475B865BE7A175FBE3E2D09766CEB4E38471F1E23BC781BC500BC5ABB5BB7C01BB51430988ECA5A66EEA6716EC60C36B6AA9A9047J5V3P" TargetMode="External"/><Relationship Id="rId59" Type="http://schemas.openxmlformats.org/officeDocument/2006/relationships/hyperlink" Target="consultantplus://offline/ref=2159458475B865BE7A175FBE3E2D09766CEB4E38471F1E23BC781BC500BC5ABB5BB7C01BB514309A8FCA5A66EEA6716EC60C36B6AA9A9047J5V3P" TargetMode="External"/><Relationship Id="rId103" Type="http://schemas.openxmlformats.org/officeDocument/2006/relationships/hyperlink" Target="consultantplus://offline/ref=2159458475B865BE7A175FBE3E2D09766BEC4136491B1E23BC781BC500BC5ABB5BB7C01BB51430908FCA5A66EEA6716EC60C36B6AA9A9047J5V3P" TargetMode="External"/><Relationship Id="rId108" Type="http://schemas.openxmlformats.org/officeDocument/2006/relationships/hyperlink" Target="consultantplus://offline/ref=2159458475B865BE7A175FBE3E2D09766CEA463548151E23BC781BC500BC5ABB5BB7C01BB51430988ECA5A66EEA6716EC60C36B6AA9A9047J5V3P" TargetMode="External"/><Relationship Id="rId124" Type="http://schemas.openxmlformats.org/officeDocument/2006/relationships/hyperlink" Target="consultantplus://offline/ref=2159458475B865BE7A175FBE3E2D097661E3403146164329B42117C707B305AC5CFECC1AB512319086955F73FFFE7D6ADD1336A9B69892J4V7P" TargetMode="External"/><Relationship Id="rId129" Type="http://schemas.openxmlformats.org/officeDocument/2006/relationships/hyperlink" Target="consultantplus://offline/ref=2159458475B865BE7A175FBE3E2D097661E3403146164329B42117C707B305BE5CA6C01BB00A319893C30E35JAV8P" TargetMode="External"/><Relationship Id="rId54" Type="http://schemas.openxmlformats.org/officeDocument/2006/relationships/hyperlink" Target="consultantplus://offline/ref=2159458475B865BE7A175FBE3E2D09766CEB4E38471F1E23BC781BC500BC5ABB5BB7C01BB514309B85CA5A66EEA6716EC60C36B6AA9A9047J5V3P" TargetMode="External"/><Relationship Id="rId70" Type="http://schemas.openxmlformats.org/officeDocument/2006/relationships/hyperlink" Target="consultantplus://offline/ref=2159458475B865BE7A175FBE3E2D09766BEC4136491B1E23BC781BC500BC5ABB5BB7C01BB514309F8CCA5A66EEA6716EC60C36B6AA9A9047J5V3P" TargetMode="External"/><Relationship Id="rId75" Type="http://schemas.openxmlformats.org/officeDocument/2006/relationships/hyperlink" Target="consultantplus://offline/ref=2159458475B865BE7A175FBE3E2D09766CEB4E38471F1E23BC781BC500BC5ABB5BB7C01BB514309C8CCA5A66EEA6716EC60C36B6AA9A9047J5V3P" TargetMode="External"/><Relationship Id="rId91" Type="http://schemas.openxmlformats.org/officeDocument/2006/relationships/hyperlink" Target="consultantplus://offline/ref=2159458475B865BE7A175FBE3E2D09766CEB4E38471F1E23BC781BC500BC5ABB5BB7C01BB514309E8BCA5A66EEA6716EC60C36B6AA9A9047J5V3P" TargetMode="External"/><Relationship Id="rId96" Type="http://schemas.openxmlformats.org/officeDocument/2006/relationships/hyperlink" Target="consultantplus://offline/ref=2159458475B865BE7A175FBE3E2D09766CE84E384B1B1E23BC781BC500BC5ABB5BB7C01BB514309D88CA5A66EEA6716EC60C36B6AA9A9047J5V3P" TargetMode="External"/><Relationship Id="rId1" Type="http://schemas.openxmlformats.org/officeDocument/2006/relationships/styles" Target="styles.xml"/><Relationship Id="rId6" Type="http://schemas.openxmlformats.org/officeDocument/2006/relationships/hyperlink" Target="consultantplus://offline/ref=2159458475B865BE7A175FBE3E2D09766CE84E384B1B1E23BC781BC500BC5ABB5BB7C01BB514309988CA5A66EEA6716EC60C36B6AA9A9047J5V3P" TargetMode="External"/><Relationship Id="rId23" Type="http://schemas.openxmlformats.org/officeDocument/2006/relationships/hyperlink" Target="consultantplus://offline/ref=2159458475B865BE7A175FBE3E2D09766BEC4136491B1E23BC781BC500BC5ABB5BB7C01BB51430988ACA5A66EEA6716EC60C36B6AA9A9047J5V3P" TargetMode="External"/><Relationship Id="rId28" Type="http://schemas.openxmlformats.org/officeDocument/2006/relationships/hyperlink" Target="consultantplus://offline/ref=2159458475B865BE7A175FBE3E2D09766CE84E384B1B1E23BC781BC500BC5ABB5BB7C01BB51430988FCA5A66EEA6716EC60C36B6AA9A9047J5V3P" TargetMode="External"/><Relationship Id="rId49" Type="http://schemas.openxmlformats.org/officeDocument/2006/relationships/hyperlink" Target="consultantplus://offline/ref=2159458475B865BE7A175FBE3E2D09766CEB4E38471F1E23BC781BC500BC5ABB5BB7C01BB514309B8FCA5A66EEA6716EC60C36B6AA9A9047J5V3P" TargetMode="External"/><Relationship Id="rId114" Type="http://schemas.openxmlformats.org/officeDocument/2006/relationships/hyperlink" Target="consultantplus://offline/ref=2159458475B865BE7A175FBE3E2D09766BEC4136491B1E23BC781BC500BC5ABB5BB7C01BB514309088CA5A66EEA6716EC60C36B6AA9A9047J5V3P" TargetMode="External"/><Relationship Id="rId119" Type="http://schemas.openxmlformats.org/officeDocument/2006/relationships/hyperlink" Target="consultantplus://offline/ref=2159458475B865BE7A175FBE3E2D09766BEC4136491B1E23BC781BC500BC5ABB5BB7C01BB514309088CA5A66EEA6716EC60C36B6AA9A9047J5V3P" TargetMode="External"/><Relationship Id="rId44" Type="http://schemas.openxmlformats.org/officeDocument/2006/relationships/hyperlink" Target="consultantplus://offline/ref=2159458475B865BE7A175FBE3E2D09766BEC4136491B1E23BC781BC500BC5ABB5BB7C01BB514309D8CCA5A66EEA6716EC60C36B6AA9A9047J5V3P" TargetMode="External"/><Relationship Id="rId60" Type="http://schemas.openxmlformats.org/officeDocument/2006/relationships/hyperlink" Target="consultantplus://offline/ref=2159458475B865BE7A175FBE3E2D09766BEC4136491B1E23BC781BC500BC5ABB5BB7C01BB514309C8BCA5A66EEA6716EC60C36B6AA9A9047J5V3P" TargetMode="External"/><Relationship Id="rId65" Type="http://schemas.openxmlformats.org/officeDocument/2006/relationships/hyperlink" Target="consultantplus://offline/ref=2159458475B865BE7A175FBE3E2D09766BEC4136491B1E23BC781BC500BC5ABB5BB7C01BB514309F8DCA5A66EEA6716EC60C36B6AA9A9047J5V3P" TargetMode="External"/><Relationship Id="rId81" Type="http://schemas.openxmlformats.org/officeDocument/2006/relationships/hyperlink" Target="consultantplus://offline/ref=2159458475B865BE7A175FBE3E2D09766CEB4E38471F1E23BC781BC500BC5ABB5BB7C01BB514309F8DCA5A66EEA6716EC60C36B6AA9A9047J5V3P" TargetMode="External"/><Relationship Id="rId86" Type="http://schemas.openxmlformats.org/officeDocument/2006/relationships/hyperlink" Target="consultantplus://offline/ref=2159458475B865BE7A175FBE3E2D09766CE84E384B1B1E23BC781BC500BC5ABB5BB7C01BB514309A85CA5A66EEA6716EC60C36B6AA9A9047J5V3P" TargetMode="External"/><Relationship Id="rId130" Type="http://schemas.openxmlformats.org/officeDocument/2006/relationships/hyperlink" Target="consultantplus://offline/ref=2159458475B865BE7A1740AB3B2D09766AEF443948164329B42117C707B305BE5CA6C01BB00A319893C30E35JAV8P" TargetMode="External"/><Relationship Id="rId135" Type="http://schemas.openxmlformats.org/officeDocument/2006/relationships/hyperlink" Target="consultantplus://offline/ref=2159458475B865BE7A175FBE3E2D09766CE84E384B1B1E23BC781BC500BC5ABB5BB7C01BB514309E85CA5A66EEA6716EC60C36B6AA9A9047J5V3P" TargetMode="External"/><Relationship Id="rId13" Type="http://schemas.openxmlformats.org/officeDocument/2006/relationships/hyperlink" Target="consultantplus://offline/ref=2159458475B865BE7A175FBE3E2D09766AEB46354F1B1E23BC781BC500BC5ABB5BB7C01BB514339A8BCA5A66EEA6716EC60C36B6AA9A9047J5V3P" TargetMode="External"/><Relationship Id="rId18" Type="http://schemas.openxmlformats.org/officeDocument/2006/relationships/hyperlink" Target="consultantplus://offline/ref=2159458475B865BE7A175FBE3E2D09766CEB4E38471F1E23BC781BC500BC5ABB5BB7C01BB514309988CA5A66EEA6716EC60C36B6AA9A9047J5V3P" TargetMode="External"/><Relationship Id="rId39" Type="http://schemas.openxmlformats.org/officeDocument/2006/relationships/hyperlink" Target="consultantplus://offline/ref=2159458475B865BE7A175FBE3E2D09766BEC4136491B1E23BC781BC500BC5ABB5BB7C01BB514309A8DCA5A66EEA6716EC60C36B6AA9A9047J5V3P" TargetMode="External"/><Relationship Id="rId109" Type="http://schemas.openxmlformats.org/officeDocument/2006/relationships/hyperlink" Target="consultantplus://offline/ref=2159458475B865BE7A175FBE3E2D09766CEB4E38471F1E23BC781BC500BC5ABB5BB7C01BB514309188CA5A66EEA6716EC60C36B6AA9A9047J5V3P" TargetMode="External"/><Relationship Id="rId34" Type="http://schemas.openxmlformats.org/officeDocument/2006/relationships/hyperlink" Target="consultantplus://offline/ref=2159458475B865BE7A175FBE3E2D09766BEC4136491B1E23BC781BC500BC5ABB5BB7C01BB514309B84CA5A66EEA6716EC60C36B6AA9A9047J5V3P" TargetMode="External"/><Relationship Id="rId50" Type="http://schemas.openxmlformats.org/officeDocument/2006/relationships/hyperlink" Target="consultantplus://offline/ref=2159458475B865BE7A175FBE3E2D09766CEB4E38471F1E23BC781BC500BC5ABB5BB7C01BB514309B89CA5A66EEA6716EC60C36B6AA9A9047J5V3P" TargetMode="External"/><Relationship Id="rId55" Type="http://schemas.openxmlformats.org/officeDocument/2006/relationships/hyperlink" Target="consultantplus://offline/ref=2159458475B865BE7A175FBE3E2D09766CE946374D1B1E23BC781BC500BC5ABB5BB7C019B2143492D9904A62A7F27971C21329B5B49AJ9V2P" TargetMode="External"/><Relationship Id="rId76" Type="http://schemas.openxmlformats.org/officeDocument/2006/relationships/hyperlink" Target="consultantplus://offline/ref=2159458475B865BE7A175FBE3E2D09766CE84E384B1B1E23BC781BC500BC5ABB5BB7C01BB514309A8BCA5A66EEA6716EC60C36B6AA9A9047J5V3P" TargetMode="External"/><Relationship Id="rId97" Type="http://schemas.openxmlformats.org/officeDocument/2006/relationships/hyperlink" Target="consultantplus://offline/ref=2159458475B865BE7A175FBE3E2D09766BEC4136491B1E23BC781BC500BC5ABB5BB7C01BB51430918BCA5A66EEA6716EC60C36B6AA9A9047J5V3P" TargetMode="External"/><Relationship Id="rId104" Type="http://schemas.openxmlformats.org/officeDocument/2006/relationships/hyperlink" Target="consultantplus://offline/ref=2159458475B865BE7A175FBE3E2D09766CEB4E38471F1E23BC781BC500BC5ABB5BB7C01BB514309189CA5A66EEA6716EC60C36B6AA9A9047J5V3P" TargetMode="External"/><Relationship Id="rId120" Type="http://schemas.openxmlformats.org/officeDocument/2006/relationships/hyperlink" Target="consultantplus://offline/ref=2159458475B865BE7A175FBE3E2D09766CEB4E38471F1E23BC781BC500BC5ABB5BB7C01BB514319884CA5A66EEA6716EC60C36B6AA9A9047J5V3P" TargetMode="External"/><Relationship Id="rId125" Type="http://schemas.openxmlformats.org/officeDocument/2006/relationships/hyperlink" Target="consultantplus://offline/ref=2159458475B865BE7A175FBE3E2D097661E3403146164329B42117C707B305AC5CFECC1AB512329A86955F73FFFE7D6ADD1336A9B69892J4V7P" TargetMode="External"/><Relationship Id="rId7" Type="http://schemas.openxmlformats.org/officeDocument/2006/relationships/hyperlink" Target="consultantplus://offline/ref=2159458475B865BE7A175FBE3E2D09766AEB46354F1B1E23BC781BC500BC5ABB5BB7C01BB514309984CA5A66EEA6716EC60C36B6AA9A9047J5V3P" TargetMode="External"/><Relationship Id="rId71" Type="http://schemas.openxmlformats.org/officeDocument/2006/relationships/hyperlink" Target="consultantplus://offline/ref=2159458475B865BE7A175FBE3E2D09766BEC4136491B1E23BC781BC500BC5ABB5BB7C01BB514309F8CCA5A66EEA6716EC60C36B6AA9A9047J5V3P" TargetMode="External"/><Relationship Id="rId92" Type="http://schemas.openxmlformats.org/officeDocument/2006/relationships/hyperlink" Target="consultantplus://offline/ref=2159458475B865BE7A175FBE3E2D09766CE84E384B1B1E23BC781BC500BC5ABB5BB7C01BB514309D8DCA5A66EEA6716EC60C36B6AA9A9047J5V3P" TargetMode="External"/><Relationship Id="rId2" Type="http://schemas.openxmlformats.org/officeDocument/2006/relationships/settings" Target="settings.xml"/><Relationship Id="rId29" Type="http://schemas.openxmlformats.org/officeDocument/2006/relationships/hyperlink" Target="consultantplus://offline/ref=2159458475B865BE7A175FBE3E2D09766BEC4136491B1E23BC781BC500BC5ABB5BB7C01BB514309B88CA5A66EEA6716EC60C36B6AA9A9047J5V3P" TargetMode="External"/><Relationship Id="rId24" Type="http://schemas.openxmlformats.org/officeDocument/2006/relationships/hyperlink" Target="consultantplus://offline/ref=2159458475B865BE7A175FBE3E2D09766AE847324C1F1E23BC781BC500BC5ABB5BB7C01CBE4061DDD8CC0F32B4F27D71C11235JBV5P" TargetMode="External"/><Relationship Id="rId40" Type="http://schemas.openxmlformats.org/officeDocument/2006/relationships/hyperlink" Target="consultantplus://offline/ref=2159458475B865BE7A175FBE3E2D09766BEC4136491B1E23BC781BC500BC5ABB5BB7C01BB514309A8CCA5A66EEA6716EC60C36B6AA9A9047J5V3P" TargetMode="External"/><Relationship Id="rId45" Type="http://schemas.openxmlformats.org/officeDocument/2006/relationships/hyperlink" Target="consultantplus://offline/ref=2159458475B865BE7A175FBE3E2D09766BEC4136491B1E23BC781BC500BC5ABB5BB7C01BB514309D8ACA5A66EEA6716EC60C36B6AA9A9047J5V3P" TargetMode="External"/><Relationship Id="rId66" Type="http://schemas.openxmlformats.org/officeDocument/2006/relationships/hyperlink" Target="consultantplus://offline/ref=2159458475B865BE7A175FBE3E2D09766CEB4E38471F1E23BC781BC500BC5ABB5BB7C01BB514309A8BCA5A66EEA6716EC60C36B6AA9A9047J5V3P" TargetMode="External"/><Relationship Id="rId87" Type="http://schemas.openxmlformats.org/officeDocument/2006/relationships/hyperlink" Target="consultantplus://offline/ref=2159458475B865BE7A175FBE3E2D09766CE84E384B1B1E23BC781BC500BC5ABB5BB7C01BB514309A85CA5A66EEA6716EC60C36B6AA9A9047J5V3P" TargetMode="External"/><Relationship Id="rId110" Type="http://schemas.openxmlformats.org/officeDocument/2006/relationships/hyperlink" Target="consultantplus://offline/ref=2159458475B865BE7A175FBE3E2D09766BEC4136491B1E23BC781BC500BC5ABB5BB7C01BB514309089CA5A66EEA6716EC60C36B6AA9A9047J5V3P" TargetMode="External"/><Relationship Id="rId115" Type="http://schemas.openxmlformats.org/officeDocument/2006/relationships/hyperlink" Target="consultantplus://offline/ref=2159458475B865BE7A175FBE3E2D09766BEC4136491B1E23BC781BC500BC5ABB5BB7C01BB514309088CA5A66EEA6716EC60C36B6AA9A9047J5V3P" TargetMode="External"/><Relationship Id="rId131" Type="http://schemas.openxmlformats.org/officeDocument/2006/relationships/hyperlink" Target="consultantplus://offline/ref=2159458475B865BE7A175FBE3E2D09766BEC4136491B1E23BC781BC500BC5ABB5BB7C01BB514309088CA5A66EEA6716EC60C36B6AA9A9047J5V3P" TargetMode="External"/><Relationship Id="rId136" Type="http://schemas.openxmlformats.org/officeDocument/2006/relationships/image" Target="media/image3.wmf"/><Relationship Id="rId61" Type="http://schemas.openxmlformats.org/officeDocument/2006/relationships/hyperlink" Target="consultantplus://offline/ref=2159458475B865BE7A175FBE3E2D09766CEB4E38471F1E23BC781BC500BC5ABB5BB7C01BB514309A89CA5A66EEA6716EC60C36B6AA9A9047J5V3P" TargetMode="External"/><Relationship Id="rId82" Type="http://schemas.openxmlformats.org/officeDocument/2006/relationships/hyperlink" Target="consultantplus://offline/ref=2159458475B865BE7A175FBE3E2D09766BEC4136491B1E23BC781BC500BC5ABB5BB7C01BB514309E8CCA5A66EEA6716EC60C36B6AA9A9047J5V3P" TargetMode="External"/><Relationship Id="rId19" Type="http://schemas.openxmlformats.org/officeDocument/2006/relationships/hyperlink" Target="consultantplus://offline/ref=2159458475B865BE7A175FBE3E2D09766CE84E384B1B1E23BC781BC500BC5ABB5BB7C01BB514309988CA5A66EEA6716EC60C36B6AA9A9047J5V3P" TargetMode="External"/><Relationship Id="rId14" Type="http://schemas.openxmlformats.org/officeDocument/2006/relationships/hyperlink" Target="consultantplus://offline/ref=2159458475B865BE7A175FBE3E2D097669E94338461B1E23BC781BC500BC5ABB5BB7C01BB51430988DCA5A66EEA6716EC60C36B6AA9A9047J5V3P" TargetMode="External"/><Relationship Id="rId30" Type="http://schemas.openxmlformats.org/officeDocument/2006/relationships/hyperlink" Target="consultantplus://offline/ref=2159458475B865BE7A175FBE3E2D09766CEB4E38471F1E23BC781BC500BC5ABB5BB7C01BB51430988FCA5A66EEA6716EC60C36B6AA9A9047J5V3P" TargetMode="External"/><Relationship Id="rId35" Type="http://schemas.openxmlformats.org/officeDocument/2006/relationships/hyperlink" Target="consultantplus://offline/ref=2159458475B865BE7A175FBE3E2D09766CEB4E38471F1E23BC781BC500BC5ABB5BB7C01BB51430988FCA5A66EEA6716EC60C36B6AA9A9047J5V3P" TargetMode="External"/><Relationship Id="rId56" Type="http://schemas.openxmlformats.org/officeDocument/2006/relationships/hyperlink" Target="consultantplus://offline/ref=2159458475B865BE7A175FBE3E2D09766CE946374D1B1E23BC781BC500BC5ABB5BB7C019B2163292D9904A62A7F27971C21329B5B49AJ9V2P" TargetMode="External"/><Relationship Id="rId77" Type="http://schemas.openxmlformats.org/officeDocument/2006/relationships/hyperlink" Target="consultantplus://offline/ref=2159458475B865BE7A175FBE3E2D09766BEC4136491B1E23BC781BC500BC5ABB5BB7C01BB514309F8FCA5A66EEA6716EC60C36B6AA9A9047J5V3P" TargetMode="External"/><Relationship Id="rId100" Type="http://schemas.openxmlformats.org/officeDocument/2006/relationships/hyperlink" Target="consultantplus://offline/ref=2159458475B865BE7A175FBE3E2D09766BEC4136491B1E23BC781BC500BC5ABB5BB7C01BB514309184CA5A66EEA6716EC60C36B6AA9A9047J5V3P" TargetMode="External"/><Relationship Id="rId105" Type="http://schemas.openxmlformats.org/officeDocument/2006/relationships/hyperlink" Target="consultantplus://offline/ref=2159458475B865BE7A175FBE3E2D09766BEC4136491B1E23BC781BC500BC5ABB5BB7C01BB51430908ECA5A66EEA6716EC60C36B6AA9A9047J5V3P" TargetMode="External"/><Relationship Id="rId126" Type="http://schemas.openxmlformats.org/officeDocument/2006/relationships/hyperlink" Target="consultantplus://offline/ref=2159458475B865BE7A175FBE3E2D097661E3403146164329B42117C707B305AC5CFECC1AB512309C86955F73FFFE7D6ADD1336A9B69892J4V7P" TargetMode="External"/><Relationship Id="rId8" Type="http://schemas.openxmlformats.org/officeDocument/2006/relationships/hyperlink" Target="consultantplus://offline/ref=2159458475B865BE7A175FBE3E2D09766BEE46384C1D1E23BC781BC500BC5ABB5BB7C01BB514309984CA5A66EEA6716EC60C36B6AA9A9047J5V3P" TargetMode="External"/><Relationship Id="rId51" Type="http://schemas.openxmlformats.org/officeDocument/2006/relationships/hyperlink" Target="consultantplus://offline/ref=2159458475B865BE7A175FBE3E2D09766CEB4E38471F1E23BC781BC500BC5ABB5BB7C01BB514309B88CA5A66EEA6716EC60C36B6AA9A9047J5V3P" TargetMode="External"/><Relationship Id="rId72" Type="http://schemas.openxmlformats.org/officeDocument/2006/relationships/hyperlink" Target="consultantplus://offline/ref=2159458475B865BE7A175FBE3E2D09766CE84E384B1B1E23BC781BC500BC5ABB5BB7C01BB514309A89CA5A66EEA6716EC60C36B6AA9A9047J5V3P" TargetMode="External"/><Relationship Id="rId93" Type="http://schemas.openxmlformats.org/officeDocument/2006/relationships/hyperlink" Target="consultantplus://offline/ref=2159458475B865BE7A175FBE3E2D09766CE84E384B1B1E23BC781BC500BC5ABB5BB7C01BB514309D8FCA5A66EEA6716EC60C36B6AA9A9047J5V3P" TargetMode="External"/><Relationship Id="rId98" Type="http://schemas.openxmlformats.org/officeDocument/2006/relationships/hyperlink" Target="consultantplus://offline/ref=2159458475B865BE7A175FBE3E2D09766BEC4136491B1E23BC781BC500BC5ABB5BB7C01BB514309185CA5A66EEA6716EC60C36B6AA9A9047J5V3P" TargetMode="External"/><Relationship Id="rId121" Type="http://schemas.openxmlformats.org/officeDocument/2006/relationships/hyperlink" Target="consultantplus://offline/ref=2159458475B865BE7A175FBE3E2D09766BEC4136491B1E23BC781BC500BC5ABB5BB7C01BB514309088CA5A66EEA6716EC60C36B6AA9A9047J5V3P" TargetMode="External"/><Relationship Id="rId3" Type="http://schemas.openxmlformats.org/officeDocument/2006/relationships/webSettings" Target="webSettings.xml"/><Relationship Id="rId25" Type="http://schemas.openxmlformats.org/officeDocument/2006/relationships/hyperlink" Target="consultantplus://offline/ref=2159458475B865BE7A175FBE3E2D09766CE84E35491C1E23BC781BC500BC5ABB5BB7C01BBD1C399B86955F73FFFE7D6ADD1336A9B69892J4V7P" TargetMode="External"/><Relationship Id="rId46" Type="http://schemas.openxmlformats.org/officeDocument/2006/relationships/hyperlink" Target="consultantplus://offline/ref=2159458475B865BE7A175FBE3E2D09766CEB4E38471F1E23BC781BC500BC5ABB5BB7C01BB514309B8DCA5A66EEA6716EC60C36B6AA9A9047J5V3P" TargetMode="External"/><Relationship Id="rId67" Type="http://schemas.openxmlformats.org/officeDocument/2006/relationships/hyperlink" Target="consultantplus://offline/ref=2159458475B865BE7A175FBE3E2D09766CE946374D1B1E23BC781BC500BC5ABB5BB7C019B2143492D9904A62A7F27971C21329B5B49AJ9V2P" TargetMode="External"/><Relationship Id="rId116" Type="http://schemas.openxmlformats.org/officeDocument/2006/relationships/image" Target="media/image1.wmf"/><Relationship Id="rId137" Type="http://schemas.openxmlformats.org/officeDocument/2006/relationships/hyperlink" Target="consultantplus://offline/ref=2159458475B865BE7A175FBE3E2D09766CE84E384B1B1E23BC781BC500BC5ABB5BB7C01BB514309E85CA5A66EEA6716EC60C36B6AA9A9047J5V3P" TargetMode="External"/><Relationship Id="rId20" Type="http://schemas.openxmlformats.org/officeDocument/2006/relationships/hyperlink" Target="consultantplus://offline/ref=2159458475B865BE7A175FBE3E2D09766BEC4136491B1E23BC781BC500BC5ABB5BB7C01BB514309889CA5A66EEA6716EC60C36B6AA9A9047J5V3P" TargetMode="External"/><Relationship Id="rId41" Type="http://schemas.openxmlformats.org/officeDocument/2006/relationships/hyperlink" Target="consultantplus://offline/ref=2159458475B865BE7A175FBE3E2D09766CE84E384B1B1E23BC781BC500BC5ABB5BB7C01BB514309B8FCA5A66EEA6716EC60C36B6AA9A9047J5V3P" TargetMode="External"/><Relationship Id="rId62" Type="http://schemas.openxmlformats.org/officeDocument/2006/relationships/hyperlink" Target="consultantplus://offline/ref=2159458475B865BE7A175FBE3E2D09766CEB4E38471F1E23BC781BC500BC5ABB5BB7C01BB514309A88CA5A66EEA6716EC60C36B6AA9A9047J5V3P" TargetMode="External"/><Relationship Id="rId83" Type="http://schemas.openxmlformats.org/officeDocument/2006/relationships/hyperlink" Target="consultantplus://offline/ref=2159458475B865BE7A175FBE3E2D09766BEC4136491B1E23BC781BC500BC5ABB5BB7C01BB51430998BCA5A66EEA6716EC60C36B6AA9A9047J5V3P" TargetMode="External"/><Relationship Id="rId88" Type="http://schemas.openxmlformats.org/officeDocument/2006/relationships/hyperlink" Target="consultantplus://offline/ref=2159458475B865BE7A175FBE3E2D09766CE84E384B1B1E23BC781BC500BC5ABB5BB7C01BB514309A84CA5A66EEA6716EC60C36B6AA9A9047J5V3P" TargetMode="External"/><Relationship Id="rId111" Type="http://schemas.openxmlformats.org/officeDocument/2006/relationships/hyperlink" Target="consultantplus://offline/ref=2159458475B865BE7A175FBE3E2D09766CEB4E38471F1E23BC781BC500BC5ABB5BB7C01BB514309184CA5A66EEA6716EC60C36B6AA9A9047J5V3P" TargetMode="External"/><Relationship Id="rId132" Type="http://schemas.openxmlformats.org/officeDocument/2006/relationships/hyperlink" Target="consultantplus://offline/ref=2159458475B865BE7A175FBE3E2D09766CEB4E38471F1E23BC781BC500BC5ABB5BB7C01BB514319A84CA5A66EEA6716EC60C36B6AA9A9047J5V3P" TargetMode="External"/><Relationship Id="rId15" Type="http://schemas.openxmlformats.org/officeDocument/2006/relationships/hyperlink" Target="consultantplus://offline/ref=2159458475B865BE7A175FBE3E2D09766AEB46354F1B1E23BC781BC500BC5ABB5BB7C01BB514339A8BCA5A66EEA6716EC60C36B6AA9A9047J5V3P" TargetMode="External"/><Relationship Id="rId36" Type="http://schemas.openxmlformats.org/officeDocument/2006/relationships/hyperlink" Target="consultantplus://offline/ref=2159458475B865BE7A175FBE3E2D09766CE84E384B1B1E23BC781BC500BC5ABB5BB7C01BB514309884CA5A66EEA6716EC60C36B6AA9A9047J5V3P" TargetMode="External"/><Relationship Id="rId57" Type="http://schemas.openxmlformats.org/officeDocument/2006/relationships/hyperlink" Target="consultantplus://offline/ref=2159458475B865BE7A175FBE3E2D09766CEB4E38471F1E23BC781BC500BC5ABB5BB7C01BB514309A8DCA5A66EEA6716EC60C36B6AA9A9047J5V3P" TargetMode="External"/><Relationship Id="rId106" Type="http://schemas.openxmlformats.org/officeDocument/2006/relationships/hyperlink" Target="consultantplus://offline/ref=2159458475B865BE7A175FBE3E2D09766CE946374D1B1E23BC781BC500BC5ABB5BB7C019B2143492D9904A62A7F27971C21329B5B49AJ9V2P" TargetMode="External"/><Relationship Id="rId127" Type="http://schemas.openxmlformats.org/officeDocument/2006/relationships/hyperlink" Target="consultantplus://offline/ref=2159458475B865BE7A175FBE3E2D097661E3403146164329B42117C707B305BE5CA6C01BB00A319893C30E35JAV8P" TargetMode="External"/><Relationship Id="rId10" Type="http://schemas.openxmlformats.org/officeDocument/2006/relationships/hyperlink" Target="consultantplus://offline/ref=2159458475B865BE7A175FBE3E2D097669E94338461B1E23BC781BC500BC5ABB5BB7C01BB51430988DCA5A66EEA6716EC60C36B6AA9A9047J5V3P" TargetMode="External"/><Relationship Id="rId31" Type="http://schemas.openxmlformats.org/officeDocument/2006/relationships/hyperlink" Target="consultantplus://offline/ref=2159458475B865BE7A175FBE3E2D09766CE84E384B1B1E23BC781BC500BC5ABB5BB7C01BB51430988ECA5A66EEA6716EC60C36B6AA9A9047J5V3P" TargetMode="External"/><Relationship Id="rId52" Type="http://schemas.openxmlformats.org/officeDocument/2006/relationships/hyperlink" Target="consultantplus://offline/ref=2159458475B865BE7A175FBE3E2D09766CE84E384B1B1E23BC781BC500BC5ABB5BB7C01BB514309A8CCA5A66EEA6716EC60C36B6AA9A9047J5V3P" TargetMode="External"/><Relationship Id="rId73" Type="http://schemas.openxmlformats.org/officeDocument/2006/relationships/hyperlink" Target="consultantplus://offline/ref=2159458475B865BE7A175FBE3E2D09766CEB4E38471F1E23BC781BC500BC5ABB5BB7C01BB514309D8ACA5A66EEA6716EC60C36B6AA9A9047J5V3P" TargetMode="External"/><Relationship Id="rId78" Type="http://schemas.openxmlformats.org/officeDocument/2006/relationships/hyperlink" Target="consultantplus://offline/ref=2159458475B865BE7A175FBE3E2D09766CEB4E38471F1E23BC781BC500BC5ABB5BB7C01BB514309C8ECA5A66EEA6716EC60C36B6AA9A9047J5V3P" TargetMode="External"/><Relationship Id="rId94" Type="http://schemas.openxmlformats.org/officeDocument/2006/relationships/hyperlink" Target="consultantplus://offline/ref=2159458475B865BE7A175FBE3E2D09766CE84E384B1B1E23BC781BC500BC5ABB5BB7C01BB514309D8ECA5A66EEA6716EC60C36B6AA9A9047J5V3P" TargetMode="External"/><Relationship Id="rId99" Type="http://schemas.openxmlformats.org/officeDocument/2006/relationships/hyperlink" Target="consultantplus://offline/ref=2159458475B865BE7A175FBE3E2D09766CE946374D1B1E23BC781BC500BC5ABB5BB7C01BB0113192D9904A62A7F27971C21329B5B49AJ9V2P" TargetMode="External"/><Relationship Id="rId101" Type="http://schemas.openxmlformats.org/officeDocument/2006/relationships/hyperlink" Target="consultantplus://offline/ref=2159458475B865BE7A175FBE3E2D09766CEB4E38471F1E23BC781BC500BC5ABB5BB7C01BB514309E84CA5A66EEA6716EC60C36B6AA9A9047J5V3P" TargetMode="External"/><Relationship Id="rId122" Type="http://schemas.openxmlformats.org/officeDocument/2006/relationships/hyperlink" Target="consultantplus://offline/ref=2159458475B865BE7A175FBE3E2D097661E3403146164329B42117C707B305BE5CA6C01BB00A319893C30E35JAV8P" TargetMode="External"/><Relationship Id="rId4" Type="http://schemas.openxmlformats.org/officeDocument/2006/relationships/hyperlink" Target="consultantplus://offline/ref=2159458475B865BE7A175FBE3E2D09766BEC4136491B1E23BC781BC500BC5ABB5BB7C01BB514309988CA5A66EEA6716EC60C36B6AA9A9047J5V3P" TargetMode="External"/><Relationship Id="rId9" Type="http://schemas.openxmlformats.org/officeDocument/2006/relationships/hyperlink" Target="consultantplus://offline/ref=2159458475B865BE7A175FBE3E2D09766AEB46354F1B1E23BC781BC500BC5ABB5BB7C01BB514329E8BCA5A66EEA6716EC60C36B6AA9A9047J5V3P" TargetMode="External"/><Relationship Id="rId26" Type="http://schemas.openxmlformats.org/officeDocument/2006/relationships/hyperlink" Target="consultantplus://offline/ref=2159458475B865BE7A175FBE3E2D09766CE84E384B1B1E23BC781BC500BC5ABB5BB7C01BB514309984CA5A66EEA6716EC60C36B6AA9A9047J5V3P" TargetMode="External"/><Relationship Id="rId47" Type="http://schemas.openxmlformats.org/officeDocument/2006/relationships/hyperlink" Target="consultantplus://offline/ref=2159458475B865BE7A175FBE3E2D09766CEB4E38471F1E23BC781BC500BC5ABB5BB7C01BB514309B8CCA5A66EEA6716EC60C36B6AA9A9047J5V3P" TargetMode="External"/><Relationship Id="rId68" Type="http://schemas.openxmlformats.org/officeDocument/2006/relationships/hyperlink" Target="consultantplus://offline/ref=2159458475B865BE7A175FBE3E2D09766CE946374D1B1E23BC781BC500BC5ABB5BB7C019B2163292D9904A62A7F27971C21329B5B49AJ9V2P" TargetMode="External"/><Relationship Id="rId89" Type="http://schemas.openxmlformats.org/officeDocument/2006/relationships/hyperlink" Target="consultantplus://offline/ref=2159458475B865BE7A175FBE3E2D09766CEB4E38471F1E23BC781BC500BC5ABB5BB7C01BB514309F8CCA5A66EEA6716EC60C36B6AA9A9047J5V3P" TargetMode="External"/><Relationship Id="rId112" Type="http://schemas.openxmlformats.org/officeDocument/2006/relationships/hyperlink" Target="consultantplus://offline/ref=2159458475B865BE7A175FBE3E2D09766CEB4E38471F1E23BC781BC500BC5ABB5BB7C01BB51430908DCA5A66EEA6716EC60C36B6AA9A9047J5V3P" TargetMode="External"/><Relationship Id="rId133" Type="http://schemas.openxmlformats.org/officeDocument/2006/relationships/hyperlink" Target="consultantplus://offline/ref=2159458475B865BE7A175FBE3E2D09766BEC4136491B1E23BC781BC500BC5ABB5BB7C01BB514309088CA5A66EEA6716EC60C36B6AA9A9047J5V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14946</Words>
  <Characters>85194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Рыжков Максимилиан Олегович</dc:creator>
  <cp:keywords/>
  <dc:description/>
  <cp:lastModifiedBy>Анастасия Чекалова</cp:lastModifiedBy>
  <cp:revision>2</cp:revision>
  <dcterms:created xsi:type="dcterms:W3CDTF">2022-11-15T16:36:00Z</dcterms:created>
  <dcterms:modified xsi:type="dcterms:W3CDTF">2022-11-15T16:36:00Z</dcterms:modified>
</cp:coreProperties>
</file>