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45AE9" w14:textId="77777777" w:rsidR="007314F7" w:rsidRPr="00A03B45" w:rsidRDefault="007314F7">
      <w:pPr>
        <w:pStyle w:val="ConsPlusNormal"/>
        <w:outlineLvl w:val="0"/>
        <w:rPr>
          <w:sz w:val="24"/>
          <w:szCs w:val="22"/>
        </w:rPr>
      </w:pPr>
    </w:p>
    <w:p w14:paraId="74909A12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A03B45">
        <w:rPr>
          <w:rFonts w:ascii="Times New Roman" w:hAnsi="Times New Roman" w:cs="Times New Roman"/>
          <w:sz w:val="28"/>
          <w:szCs w:val="24"/>
        </w:rPr>
        <w:t>ПРАВИТЕЛЬСТВО СТАВРОПОЛЬСКОГО КРАЯ</w:t>
      </w:r>
    </w:p>
    <w:p w14:paraId="6A73A770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71EB5A1D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A03B45">
        <w:rPr>
          <w:rFonts w:ascii="Times New Roman" w:hAnsi="Times New Roman" w:cs="Times New Roman"/>
          <w:sz w:val="28"/>
          <w:szCs w:val="24"/>
        </w:rPr>
        <w:t>ПОСТАНОВЛЕНИЕ</w:t>
      </w:r>
    </w:p>
    <w:p w14:paraId="6CECEFFC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A03B45">
        <w:rPr>
          <w:rFonts w:ascii="Times New Roman" w:hAnsi="Times New Roman" w:cs="Times New Roman"/>
          <w:sz w:val="28"/>
          <w:szCs w:val="24"/>
        </w:rPr>
        <w:t>от 20 мая 2011 г. N 193-п</w:t>
      </w:r>
    </w:p>
    <w:p w14:paraId="58BF94A6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</w:p>
    <w:p w14:paraId="48B6991E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A03B45">
        <w:rPr>
          <w:rFonts w:ascii="Times New Roman" w:hAnsi="Times New Roman" w:cs="Times New Roman"/>
          <w:sz w:val="28"/>
          <w:szCs w:val="24"/>
        </w:rPr>
        <w:t>ОБ УСТАНОВЛЕНИИ МЕСТ ТРАДИЦИОННОГО БЫТОВАНИЯ НАРОДНЫХ</w:t>
      </w:r>
    </w:p>
    <w:p w14:paraId="201CF48F" w14:textId="77777777" w:rsidR="007314F7" w:rsidRPr="00A03B45" w:rsidRDefault="007314F7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A03B45">
        <w:rPr>
          <w:rFonts w:ascii="Times New Roman" w:hAnsi="Times New Roman" w:cs="Times New Roman"/>
          <w:sz w:val="28"/>
          <w:szCs w:val="24"/>
        </w:rPr>
        <w:t>ХУДОЖЕСТВЕННЫХ ПРОМЫСЛОВ В СТАВРОПОЛЬСКОМ КРАЕ</w:t>
      </w:r>
    </w:p>
    <w:p w14:paraId="11DED191" w14:textId="77777777" w:rsidR="007314F7" w:rsidRPr="00A03B45" w:rsidRDefault="00731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2C1A6352" w14:textId="77777777" w:rsidR="007314F7" w:rsidRPr="00A03B45" w:rsidRDefault="00731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 xml:space="preserve">В соответствии с Федеральным </w:t>
      </w:r>
      <w:hyperlink r:id="rId4" w:history="1">
        <w:r w:rsidRPr="00A03B45">
          <w:rPr>
            <w:rFonts w:ascii="Times New Roman" w:hAnsi="Times New Roman" w:cs="Times New Roman"/>
            <w:color w:val="0000FF"/>
            <w:sz w:val="24"/>
            <w:szCs w:val="22"/>
          </w:rPr>
          <w:t>законом</w:t>
        </w:r>
      </w:hyperlink>
      <w:r w:rsidRPr="00A03B45">
        <w:rPr>
          <w:rFonts w:ascii="Times New Roman" w:hAnsi="Times New Roman" w:cs="Times New Roman"/>
          <w:sz w:val="24"/>
          <w:szCs w:val="22"/>
        </w:rPr>
        <w:t xml:space="preserve"> "О народных художественных промыслах" Правительство Ставропольского края постановляет:</w:t>
      </w:r>
    </w:p>
    <w:p w14:paraId="0B610ABF" w14:textId="77777777" w:rsidR="007314F7" w:rsidRPr="00A03B45" w:rsidRDefault="00731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24E5FF94" w14:textId="77777777" w:rsidR="007314F7" w:rsidRPr="00A03B45" w:rsidRDefault="00731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1. Установить, что:</w:t>
      </w:r>
    </w:p>
    <w:p w14:paraId="268AA177" w14:textId="77777777" w:rsidR="007314F7" w:rsidRPr="00A03B45" w:rsidRDefault="007314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1.1. Местом традиционного бытования народного художественного промысла изделий художественно обработанного металла и художественного бронзового литья, производимых индивидуальным предпринимателем Курасовой Ириной Николаевной, является город-курорт Пятигорск.</w:t>
      </w:r>
    </w:p>
    <w:p w14:paraId="2F611DC2" w14:textId="77777777" w:rsidR="007314F7" w:rsidRPr="00A03B45" w:rsidRDefault="007314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 xml:space="preserve">1.2. Местом традиционного бытования народного художественного промысла художественных изделий из фарфора, декорированных ручной росписью </w:t>
      </w:r>
      <w:proofErr w:type="spellStart"/>
      <w:r w:rsidRPr="00A03B45">
        <w:rPr>
          <w:rFonts w:ascii="Times New Roman" w:hAnsi="Times New Roman" w:cs="Times New Roman"/>
          <w:sz w:val="24"/>
          <w:szCs w:val="22"/>
        </w:rPr>
        <w:t>надглазурными</w:t>
      </w:r>
      <w:proofErr w:type="spellEnd"/>
      <w:r w:rsidRPr="00A03B45">
        <w:rPr>
          <w:rFonts w:ascii="Times New Roman" w:hAnsi="Times New Roman" w:cs="Times New Roman"/>
          <w:sz w:val="24"/>
          <w:szCs w:val="22"/>
        </w:rPr>
        <w:t xml:space="preserve"> и </w:t>
      </w:r>
      <w:proofErr w:type="spellStart"/>
      <w:r w:rsidRPr="00A03B45">
        <w:rPr>
          <w:rFonts w:ascii="Times New Roman" w:hAnsi="Times New Roman" w:cs="Times New Roman"/>
          <w:sz w:val="24"/>
          <w:szCs w:val="22"/>
        </w:rPr>
        <w:t>подглазурными</w:t>
      </w:r>
      <w:proofErr w:type="spellEnd"/>
      <w:r w:rsidRPr="00A03B45">
        <w:rPr>
          <w:rFonts w:ascii="Times New Roman" w:hAnsi="Times New Roman" w:cs="Times New Roman"/>
          <w:sz w:val="24"/>
          <w:szCs w:val="22"/>
        </w:rPr>
        <w:t xml:space="preserve"> красками, художественных изделий из войлока, производимых индивидуальным предпринимателем </w:t>
      </w:r>
      <w:proofErr w:type="spellStart"/>
      <w:r w:rsidRPr="00A03B45">
        <w:rPr>
          <w:rFonts w:ascii="Times New Roman" w:hAnsi="Times New Roman" w:cs="Times New Roman"/>
          <w:sz w:val="24"/>
          <w:szCs w:val="22"/>
        </w:rPr>
        <w:t>Узденовым</w:t>
      </w:r>
      <w:proofErr w:type="spellEnd"/>
      <w:r w:rsidRPr="00A03B45">
        <w:rPr>
          <w:rFonts w:ascii="Times New Roman" w:hAnsi="Times New Roman" w:cs="Times New Roman"/>
          <w:sz w:val="24"/>
          <w:szCs w:val="22"/>
        </w:rPr>
        <w:t xml:space="preserve"> Амином Хаджи-</w:t>
      </w:r>
      <w:proofErr w:type="spellStart"/>
      <w:r w:rsidRPr="00A03B45">
        <w:rPr>
          <w:rFonts w:ascii="Times New Roman" w:hAnsi="Times New Roman" w:cs="Times New Roman"/>
          <w:sz w:val="24"/>
          <w:szCs w:val="22"/>
        </w:rPr>
        <w:t>Исхаковичем</w:t>
      </w:r>
      <w:proofErr w:type="spellEnd"/>
      <w:r w:rsidRPr="00A03B45">
        <w:rPr>
          <w:rFonts w:ascii="Times New Roman" w:hAnsi="Times New Roman" w:cs="Times New Roman"/>
          <w:sz w:val="24"/>
          <w:szCs w:val="22"/>
        </w:rPr>
        <w:t>, является город-курорт Кисловодск.</w:t>
      </w:r>
    </w:p>
    <w:p w14:paraId="3BBF78EA" w14:textId="77777777" w:rsidR="007314F7" w:rsidRPr="00A03B45" w:rsidRDefault="007314F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2. Настоящее постановление вступает в силу со дня его принятия.</w:t>
      </w:r>
    </w:p>
    <w:p w14:paraId="3B8E6FE4" w14:textId="77777777" w:rsidR="007314F7" w:rsidRPr="00A03B45" w:rsidRDefault="007314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2"/>
        </w:rPr>
      </w:pPr>
    </w:p>
    <w:p w14:paraId="62675139" w14:textId="77777777" w:rsidR="007314F7" w:rsidRPr="00A03B45" w:rsidRDefault="007314F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Губернатор</w:t>
      </w:r>
    </w:p>
    <w:p w14:paraId="30A3D7EB" w14:textId="77777777" w:rsidR="007314F7" w:rsidRPr="00A03B45" w:rsidRDefault="007314F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Ставропольского края</w:t>
      </w:r>
    </w:p>
    <w:p w14:paraId="189F0E8B" w14:textId="77777777" w:rsidR="007314F7" w:rsidRPr="00A03B45" w:rsidRDefault="007314F7">
      <w:pPr>
        <w:pStyle w:val="ConsPlusNormal"/>
        <w:jc w:val="right"/>
        <w:rPr>
          <w:rFonts w:ascii="Times New Roman" w:hAnsi="Times New Roman" w:cs="Times New Roman"/>
          <w:sz w:val="24"/>
          <w:szCs w:val="22"/>
        </w:rPr>
      </w:pPr>
      <w:r w:rsidRPr="00A03B45">
        <w:rPr>
          <w:rFonts w:ascii="Times New Roman" w:hAnsi="Times New Roman" w:cs="Times New Roman"/>
          <w:sz w:val="24"/>
          <w:szCs w:val="22"/>
        </w:rPr>
        <w:t>В.В.ГАЕВСКИЙ</w:t>
      </w:r>
    </w:p>
    <w:p w14:paraId="28FD9881" w14:textId="77777777" w:rsidR="007314F7" w:rsidRPr="00A03B45" w:rsidRDefault="007314F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23D05492" w14:textId="77777777" w:rsidR="007314F7" w:rsidRPr="00A03B45" w:rsidRDefault="007314F7">
      <w:pPr>
        <w:pStyle w:val="ConsPlusNormal"/>
        <w:rPr>
          <w:rFonts w:ascii="Times New Roman" w:hAnsi="Times New Roman" w:cs="Times New Roman"/>
          <w:sz w:val="24"/>
          <w:szCs w:val="22"/>
        </w:rPr>
      </w:pPr>
    </w:p>
    <w:p w14:paraId="0A49385D" w14:textId="77777777" w:rsidR="007314F7" w:rsidRDefault="007314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603FAAA" w14:textId="77777777" w:rsidR="00667DD5" w:rsidRDefault="00667DD5"/>
    <w:sectPr w:rsidR="00667DD5" w:rsidSect="00C26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4F7"/>
    <w:rsid w:val="00667DD5"/>
    <w:rsid w:val="007314F7"/>
    <w:rsid w:val="00A0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EFC5C"/>
  <w15:chartTrackingRefBased/>
  <w15:docId w15:val="{7A350713-19E6-4F39-A61F-75B77047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1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14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14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0752B1DE988E86016E9DA39B66F03BA593A9C66C5E462CE90967BBE08E10901FFD126BB80548972843C54074077FD5B491B43FA899B2E6BZ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Клочкова Гульнара Рафкатовна</dc:creator>
  <cp:keywords/>
  <dc:description/>
  <cp:lastModifiedBy>Дарья Шорсткина</cp:lastModifiedBy>
  <cp:revision>2</cp:revision>
  <dcterms:created xsi:type="dcterms:W3CDTF">2022-03-01T08:53:00Z</dcterms:created>
  <dcterms:modified xsi:type="dcterms:W3CDTF">2022-03-01T08:53:00Z</dcterms:modified>
</cp:coreProperties>
</file>